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FE51" w14:textId="77777777" w:rsidR="00B72217" w:rsidRDefault="00B72217" w:rsidP="00B008A4">
      <w:pPr>
        <w:pStyle w:val="Header"/>
      </w:pPr>
    </w:p>
    <w:p w14:paraId="3DB5C7C4" w14:textId="77777777" w:rsidR="00FA6F40" w:rsidRPr="00C0118A" w:rsidRDefault="00FA6F40" w:rsidP="00FA6F40">
      <w:pPr>
        <w:pStyle w:val="Default"/>
        <w:spacing w:after="120" w:line="616" w:lineRule="atLeast"/>
        <w:ind w:firstLine="0"/>
        <w:jc w:val="center"/>
        <w:rPr>
          <w:rFonts w:ascii="Cambria" w:hAnsi="Cambria"/>
          <w:b/>
          <w:bCs/>
          <w:color w:val="auto"/>
          <w:sz w:val="32"/>
          <w:szCs w:val="32"/>
        </w:rPr>
      </w:pPr>
    </w:p>
    <w:p w14:paraId="01D7C1F4" w14:textId="468A3137" w:rsidR="00776D86" w:rsidRDefault="00776D86" w:rsidP="00776D86">
      <w:pPr>
        <w:pStyle w:val="Title"/>
      </w:pPr>
      <w:r>
        <w:t>Guide to Compiling an</w:t>
      </w:r>
    </w:p>
    <w:p w14:paraId="6024B912" w14:textId="6D83EC1B" w:rsidR="00776D86" w:rsidRDefault="002A336C" w:rsidP="00776D86">
      <w:pPr>
        <w:pStyle w:val="Title"/>
        <w:rPr>
          <w:color w:val="008E6B" w:themeColor="text2"/>
        </w:rPr>
      </w:pPr>
      <w:r>
        <w:t xml:space="preserve">American Society of Safety Professionals </w:t>
      </w:r>
      <w:r w:rsidR="00776D86">
        <w:t xml:space="preserve">Safety Professional of the Year Award </w:t>
      </w:r>
    </w:p>
    <w:p w14:paraId="6C3B77A5" w14:textId="77777777" w:rsidR="003C03A1" w:rsidRDefault="003C03A1" w:rsidP="00776D86">
      <w:pPr>
        <w:pStyle w:val="Title"/>
        <w:rPr>
          <w:color w:val="F9C623"/>
        </w:rPr>
      </w:pPr>
    </w:p>
    <w:p w14:paraId="51A6CC2F" w14:textId="77777777" w:rsidR="003C03A1" w:rsidRDefault="003C03A1" w:rsidP="00045951">
      <w:pPr>
        <w:tabs>
          <w:tab w:val="left" w:pos="1745"/>
        </w:tabs>
        <w:rPr>
          <w:color w:val="F9C623"/>
        </w:rPr>
      </w:pPr>
    </w:p>
    <w:p w14:paraId="06F417B2" w14:textId="77777777" w:rsidR="003C03A1" w:rsidRDefault="003C03A1" w:rsidP="00045951">
      <w:pPr>
        <w:tabs>
          <w:tab w:val="left" w:pos="1745"/>
        </w:tabs>
        <w:rPr>
          <w:color w:val="F9C623"/>
        </w:rPr>
      </w:pPr>
    </w:p>
    <w:p w14:paraId="5D3DBB5D" w14:textId="77777777" w:rsidR="003C03A1" w:rsidRDefault="003C03A1" w:rsidP="00045951">
      <w:pPr>
        <w:tabs>
          <w:tab w:val="left" w:pos="1745"/>
        </w:tabs>
        <w:rPr>
          <w:color w:val="F9C623"/>
        </w:rPr>
      </w:pPr>
    </w:p>
    <w:p w14:paraId="2449C55D" w14:textId="7905C9A8" w:rsidR="003C03A1" w:rsidRDefault="003C03A1" w:rsidP="00045951">
      <w:pPr>
        <w:tabs>
          <w:tab w:val="left" w:pos="1745"/>
        </w:tabs>
        <w:rPr>
          <w:color w:val="F9C623"/>
        </w:rPr>
      </w:pPr>
    </w:p>
    <w:p w14:paraId="3D254DD0" w14:textId="0742C19A" w:rsidR="003C03A1" w:rsidRDefault="003C03A1" w:rsidP="00045951">
      <w:pPr>
        <w:tabs>
          <w:tab w:val="left" w:pos="1745"/>
        </w:tabs>
        <w:rPr>
          <w:color w:val="F9C623"/>
        </w:rPr>
      </w:pPr>
    </w:p>
    <w:p w14:paraId="5B26F3E9" w14:textId="475AC4ED" w:rsidR="003C03A1" w:rsidRDefault="003C03A1" w:rsidP="00045951">
      <w:pPr>
        <w:tabs>
          <w:tab w:val="left" w:pos="1745"/>
        </w:tabs>
        <w:rPr>
          <w:color w:val="F9C623"/>
        </w:rPr>
      </w:pPr>
    </w:p>
    <w:p w14:paraId="00681933" w14:textId="77777777" w:rsidR="003C03A1" w:rsidRDefault="003C03A1" w:rsidP="00045951">
      <w:pPr>
        <w:tabs>
          <w:tab w:val="left" w:pos="1745"/>
        </w:tabs>
        <w:rPr>
          <w:color w:val="F9C623"/>
        </w:rPr>
      </w:pPr>
    </w:p>
    <w:p w14:paraId="349B6E0E" w14:textId="22F72852" w:rsidR="003C03A1" w:rsidRDefault="003C03A1" w:rsidP="00045951">
      <w:pPr>
        <w:tabs>
          <w:tab w:val="left" w:pos="1745"/>
        </w:tabs>
        <w:rPr>
          <w:color w:val="F9C623"/>
        </w:rPr>
      </w:pPr>
    </w:p>
    <w:p w14:paraId="49D9CF3A" w14:textId="77777777" w:rsidR="003C03A1" w:rsidRDefault="003C03A1" w:rsidP="00045951">
      <w:pPr>
        <w:tabs>
          <w:tab w:val="left" w:pos="1745"/>
        </w:tabs>
        <w:rPr>
          <w:color w:val="F9C623"/>
        </w:rPr>
      </w:pPr>
    </w:p>
    <w:p w14:paraId="43EFB884" w14:textId="1991052C" w:rsidR="003C03A1" w:rsidRDefault="003C03A1" w:rsidP="00FA6F40">
      <w:pPr>
        <w:tabs>
          <w:tab w:val="left" w:pos="1745"/>
        </w:tabs>
        <w:jc w:val="center"/>
        <w:rPr>
          <w:color w:val="F9C623"/>
        </w:rPr>
      </w:pPr>
    </w:p>
    <w:p w14:paraId="5E866EA0" w14:textId="77777777" w:rsidR="003C03A1" w:rsidRDefault="003C03A1" w:rsidP="00045951">
      <w:pPr>
        <w:tabs>
          <w:tab w:val="left" w:pos="1745"/>
        </w:tabs>
        <w:rPr>
          <w:color w:val="F9C623"/>
        </w:rPr>
      </w:pPr>
    </w:p>
    <w:p w14:paraId="664EE5AF" w14:textId="77777777" w:rsidR="003C03A1" w:rsidRDefault="003C03A1" w:rsidP="00045951">
      <w:pPr>
        <w:tabs>
          <w:tab w:val="left" w:pos="1745"/>
        </w:tabs>
        <w:rPr>
          <w:color w:val="F9C623"/>
        </w:rPr>
      </w:pPr>
    </w:p>
    <w:p w14:paraId="7BCE6A8C" w14:textId="77777777" w:rsidR="003C03A1" w:rsidRDefault="003C03A1" w:rsidP="00045951">
      <w:pPr>
        <w:tabs>
          <w:tab w:val="left" w:pos="1745"/>
        </w:tabs>
        <w:rPr>
          <w:color w:val="F9C623"/>
        </w:rPr>
      </w:pPr>
    </w:p>
    <w:p w14:paraId="38DA865B" w14:textId="77777777" w:rsidR="003C03A1" w:rsidRDefault="003C03A1" w:rsidP="00045951">
      <w:pPr>
        <w:tabs>
          <w:tab w:val="left" w:pos="1745"/>
        </w:tabs>
        <w:rPr>
          <w:color w:val="F9C623"/>
        </w:rPr>
      </w:pPr>
    </w:p>
    <w:p w14:paraId="381432E9" w14:textId="77777777" w:rsidR="0065576A" w:rsidRDefault="0065576A" w:rsidP="00FA6F40">
      <w:pPr>
        <w:pStyle w:val="Heading1"/>
      </w:pPr>
      <w:bookmarkStart w:id="0" w:name="_Toc281914176"/>
      <w:r>
        <w:br w:type="page"/>
      </w:r>
    </w:p>
    <w:p w14:paraId="02BB1E4B" w14:textId="60BC6FA7" w:rsidR="00FA6F40" w:rsidRPr="00092E27" w:rsidRDefault="00FA6F40" w:rsidP="00FA6F40">
      <w:pPr>
        <w:pStyle w:val="Heading1"/>
      </w:pPr>
      <w:r w:rsidRPr="00092E27">
        <w:lastRenderedPageBreak/>
        <w:t>BACKGROUND</w:t>
      </w:r>
      <w:bookmarkEnd w:id="0"/>
      <w:r w:rsidRPr="00092E27">
        <w:t xml:space="preserve"> </w:t>
      </w:r>
    </w:p>
    <w:p w14:paraId="042EDEF8" w14:textId="02B141B7" w:rsidR="00183E79" w:rsidRPr="00FA6F40" w:rsidRDefault="002A336C" w:rsidP="00183E79">
      <w:r>
        <w:t xml:space="preserve">The ASSP Safety Professional of the Year Award is </w:t>
      </w:r>
      <w:r w:rsidR="00FA6F40" w:rsidRPr="00FA6F40">
        <w:t>convey</w:t>
      </w:r>
      <w:r>
        <w:t>ed</w:t>
      </w:r>
      <w:r w:rsidR="00FA6F40" w:rsidRPr="00FA6F40">
        <w:t xml:space="preserve"> </w:t>
      </w:r>
      <w:r>
        <w:t xml:space="preserve">annually to an </w:t>
      </w:r>
      <w:r w:rsidR="00FA6F40" w:rsidRPr="00FA6F40">
        <w:t xml:space="preserve">it annually to the outstanding occupational safety and health (OSH) professional selected by the </w:t>
      </w:r>
      <w:r>
        <w:t xml:space="preserve">Society Technical and Professional Recognition Committee. </w:t>
      </w:r>
      <w:r w:rsidR="00FA6F40" w:rsidRPr="00FA6F40">
        <w:t xml:space="preserve"> </w:t>
      </w:r>
    </w:p>
    <w:p w14:paraId="178B592C" w14:textId="7D6F025C" w:rsidR="00FA6F40" w:rsidRPr="00BC1204" w:rsidRDefault="00FA6F40" w:rsidP="00FA6F40">
      <w:pPr>
        <w:pStyle w:val="Heading1"/>
      </w:pPr>
      <w:bookmarkStart w:id="1" w:name="_Toc281914177"/>
      <w:r w:rsidRPr="00BC1204">
        <w:t>AWARD AND PRESENTATION</w:t>
      </w:r>
      <w:bookmarkEnd w:id="1"/>
      <w:r w:rsidRPr="00BC1204">
        <w:t xml:space="preserve"> </w:t>
      </w:r>
    </w:p>
    <w:p w14:paraId="29B3D73F" w14:textId="312859CB" w:rsidR="00FA6F40" w:rsidRDefault="00FA6F40" w:rsidP="00BA6E50">
      <w:r w:rsidRPr="00FA6F40">
        <w:t xml:space="preserve">The recipient receives a $2,000 honorarium and an engraved statuette. The award will be presented at the Society's annual Professional Development Conference. </w:t>
      </w:r>
      <w:bookmarkStart w:id="2" w:name="_Toc281914178"/>
    </w:p>
    <w:p w14:paraId="41268403" w14:textId="59DFFF52" w:rsidR="008A1611" w:rsidRPr="00BC1204" w:rsidRDefault="008A1611" w:rsidP="008A1611">
      <w:pPr>
        <w:pStyle w:val="Heading1"/>
        <w:jc w:val="both"/>
      </w:pPr>
      <w:bookmarkStart w:id="3" w:name="_Toc281914179"/>
      <w:r w:rsidRPr="00BC1204">
        <w:t>ELIGIBILITY</w:t>
      </w:r>
      <w:bookmarkEnd w:id="3"/>
    </w:p>
    <w:p w14:paraId="7DA33277" w14:textId="77777777" w:rsidR="008A1611" w:rsidRPr="00FA6F40" w:rsidRDefault="008A1611" w:rsidP="008A1611">
      <w:pPr>
        <w:pStyle w:val="ListParagraph"/>
        <w:numPr>
          <w:ilvl w:val="0"/>
          <w:numId w:val="9"/>
        </w:numPr>
      </w:pPr>
      <w:r w:rsidRPr="00FA6F40">
        <w:t>Nominees must be active due-paying members of the Society.</w:t>
      </w:r>
      <w:r w:rsidRPr="00FA6F40">
        <w:rPr>
          <w:rStyle w:val="FootnoteReference"/>
          <w:rFonts w:ascii="Myriad Pro" w:hAnsi="Myriad Pro"/>
          <w:sz w:val="22"/>
          <w:szCs w:val="22"/>
        </w:rPr>
        <w:footnoteReference w:id="1"/>
      </w:r>
      <w:r w:rsidRPr="00FA6F40">
        <w:t xml:space="preserve"> </w:t>
      </w:r>
    </w:p>
    <w:p w14:paraId="78D3F517" w14:textId="77777777" w:rsidR="008A1611" w:rsidRPr="00FA6F40" w:rsidRDefault="008A1611" w:rsidP="008A1611">
      <w:pPr>
        <w:pStyle w:val="ListParagraph"/>
        <w:numPr>
          <w:ilvl w:val="0"/>
          <w:numId w:val="9"/>
        </w:numPr>
      </w:pPr>
      <w:r w:rsidRPr="00FA6F40">
        <w:t>ASS</w:t>
      </w:r>
      <w:r>
        <w:t>P</w:t>
      </w:r>
      <w:r w:rsidRPr="00FA6F40">
        <w:t xml:space="preserve"> Fellows are ineligible.</w:t>
      </w:r>
    </w:p>
    <w:p w14:paraId="766E68EA" w14:textId="77777777" w:rsidR="008A1611" w:rsidRPr="00FA6F40" w:rsidRDefault="008A1611" w:rsidP="008A1611">
      <w:pPr>
        <w:pStyle w:val="ListParagraph"/>
        <w:numPr>
          <w:ilvl w:val="0"/>
          <w:numId w:val="9"/>
        </w:numPr>
      </w:pPr>
      <w:r w:rsidRPr="00FA6F40">
        <w:t xml:space="preserve">Members currently serving on the Society Technical and Professional Recognition Committee and/or the Board of Directors are ineligible. </w:t>
      </w:r>
    </w:p>
    <w:p w14:paraId="04BBD910" w14:textId="77777777" w:rsidR="008A1611" w:rsidRPr="00FA6F40" w:rsidRDefault="008A1611" w:rsidP="008A1611">
      <w:pPr>
        <w:pStyle w:val="ListParagraph"/>
        <w:numPr>
          <w:ilvl w:val="0"/>
          <w:numId w:val="9"/>
        </w:numPr>
      </w:pPr>
      <w:r w:rsidRPr="00FA6F40">
        <w:t>The Society President is not eligible until five years after he or she has left the Board of Directors.</w:t>
      </w:r>
    </w:p>
    <w:p w14:paraId="38C6524F" w14:textId="77777777" w:rsidR="008A1611" w:rsidRDefault="008A1611" w:rsidP="00FA6F40">
      <w:pPr>
        <w:pStyle w:val="Heading1"/>
      </w:pPr>
      <w:r>
        <w:br w:type="page"/>
      </w:r>
    </w:p>
    <w:p w14:paraId="7C37B9F0" w14:textId="05CD8725" w:rsidR="00FA6F40" w:rsidRPr="00FA6F40" w:rsidRDefault="00FA6F40" w:rsidP="00FA6F40">
      <w:pPr>
        <w:pStyle w:val="Heading1"/>
      </w:pPr>
      <w:r w:rsidRPr="00FA6F40">
        <w:lastRenderedPageBreak/>
        <w:t xml:space="preserve">SUBMISSION CHECKLIST </w:t>
      </w:r>
      <w:bookmarkEnd w:id="2"/>
    </w:p>
    <w:p w14:paraId="67FD95EC" w14:textId="32D90C10" w:rsidR="00FA6F40" w:rsidRDefault="00FA6F40" w:rsidP="008A1611">
      <w:r w:rsidRPr="00FA6F40">
        <w:t xml:space="preserve">Petitions may be submitted by individual members, Chapters, Regions, Practice Specialties, </w:t>
      </w:r>
      <w:r>
        <w:t xml:space="preserve">Common Interest Groups, </w:t>
      </w:r>
      <w:r w:rsidRPr="00FA6F40">
        <w:t>Councils, or members of the Society Board of Directors.</w:t>
      </w:r>
    </w:p>
    <w:p w14:paraId="4BB0955B" w14:textId="77777777" w:rsidR="00FA6F40" w:rsidRPr="00FA6F40" w:rsidRDefault="00FA6F40" w:rsidP="00FA6F40">
      <w:pPr>
        <w:rPr>
          <w:i/>
          <w:sz w:val="22"/>
          <w:szCs w:val="22"/>
        </w:rPr>
      </w:pPr>
    </w:p>
    <w:p w14:paraId="5BE74F2E" w14:textId="53D56CD4" w:rsidR="00FA6F40" w:rsidRPr="00FA6F40" w:rsidRDefault="00FA6F40" w:rsidP="00FA6F40">
      <w:r w:rsidRPr="00FA6F40">
        <w:t>From the nominating member, Chapter, Regional Operating Committee, Practice Specialty, Common Interest Group, Council, or Society Board of Directors</w:t>
      </w:r>
      <w:r w:rsidRPr="00FA6F40">
        <w:rPr>
          <w:rStyle w:val="FootnoteReference"/>
          <w:rFonts w:ascii="Myriad Pro" w:hAnsi="Myriad Pro" w:cs="Arial"/>
        </w:rPr>
        <w:footnoteReference w:id="2"/>
      </w:r>
      <w:r w:rsidRPr="00FA6F40">
        <w:t xml:space="preserve"> (not to exceed 3 pages):</w:t>
      </w:r>
    </w:p>
    <w:p w14:paraId="2F9AA6A8" w14:textId="3BB52CCA" w:rsidR="00FA6F40" w:rsidRPr="00FA6F40" w:rsidRDefault="00FA6F40" w:rsidP="00FA6F40">
      <w:pPr>
        <w:pStyle w:val="ListParagraph"/>
        <w:numPr>
          <w:ilvl w:val="0"/>
          <w:numId w:val="10"/>
        </w:numPr>
      </w:pPr>
      <w:r w:rsidRPr="00FA6F40">
        <w:t xml:space="preserve">Completed nomination form (available on the </w:t>
      </w:r>
      <w:r w:rsidR="00183E79">
        <w:t>ASSP</w:t>
      </w:r>
      <w:r w:rsidRPr="00FA6F40">
        <w:t xml:space="preserve"> website)</w:t>
      </w:r>
    </w:p>
    <w:p w14:paraId="5AF84B6E" w14:textId="77777777" w:rsidR="00FA6F40" w:rsidRPr="00FA6F40" w:rsidRDefault="00FA6F40" w:rsidP="00FA6F40">
      <w:pPr>
        <w:pStyle w:val="ListParagraph"/>
        <w:numPr>
          <w:ilvl w:val="0"/>
          <w:numId w:val="10"/>
        </w:numPr>
      </w:pPr>
      <w:r w:rsidRPr="00FA6F40">
        <w:t>Letter of endorsement (recent)</w:t>
      </w:r>
    </w:p>
    <w:p w14:paraId="027290FC" w14:textId="77777777" w:rsidR="00FA6F40" w:rsidRPr="00FA6F40" w:rsidRDefault="00FA6F40" w:rsidP="00FA6F40"/>
    <w:p w14:paraId="0030B4BF" w14:textId="77777777" w:rsidR="00FA6F40" w:rsidRPr="00FA6F40" w:rsidRDefault="00FA6F40" w:rsidP="00FA6F40">
      <w:r w:rsidRPr="00FA6F40">
        <w:t>From the nominee’s immediate employment supervisor (7 pages or less):</w:t>
      </w:r>
    </w:p>
    <w:p w14:paraId="695FD470" w14:textId="77777777" w:rsidR="00BA6E50" w:rsidRPr="00FA6F40" w:rsidRDefault="00BA6E50" w:rsidP="00BA6E50">
      <w:pPr>
        <w:pStyle w:val="ListParagraph"/>
        <w:numPr>
          <w:ilvl w:val="0"/>
          <w:numId w:val="11"/>
        </w:numPr>
      </w:pPr>
      <w:r w:rsidRPr="00FA6F40">
        <w:t xml:space="preserve">Endorsement form (available on the </w:t>
      </w:r>
      <w:r>
        <w:t>ASSP</w:t>
      </w:r>
      <w:r w:rsidRPr="00FA6F40">
        <w:t xml:space="preserve"> website)</w:t>
      </w:r>
    </w:p>
    <w:p w14:paraId="6792A268" w14:textId="77777777" w:rsidR="00FA6F40" w:rsidRPr="00FA6F40" w:rsidRDefault="00FA6F40" w:rsidP="00FA6F40">
      <w:pPr>
        <w:pStyle w:val="ListParagraph"/>
        <w:numPr>
          <w:ilvl w:val="0"/>
          <w:numId w:val="11"/>
        </w:numPr>
      </w:pPr>
      <w:r w:rsidRPr="00FA6F40">
        <w:t>Letter of endorsement (recent)</w:t>
      </w:r>
    </w:p>
    <w:p w14:paraId="23459EEB" w14:textId="1C65BDD5" w:rsidR="00FA6F40" w:rsidRPr="00FA6F40" w:rsidRDefault="00FA6F40" w:rsidP="00FA6F40">
      <w:pPr>
        <w:pStyle w:val="ListParagraph"/>
        <w:numPr>
          <w:ilvl w:val="0"/>
          <w:numId w:val="11"/>
        </w:numPr>
      </w:pPr>
      <w:r w:rsidRPr="00FA6F40">
        <w:t>A written description of the nominee’s job/position (on organization’s letterhead)</w:t>
      </w:r>
    </w:p>
    <w:p w14:paraId="40EE696C" w14:textId="77777777" w:rsidR="00FA6F40" w:rsidRPr="00FA6F40" w:rsidRDefault="00FA6F40" w:rsidP="00FA6F40">
      <w:pPr>
        <w:pStyle w:val="ListParagraph"/>
        <w:numPr>
          <w:ilvl w:val="0"/>
          <w:numId w:val="11"/>
        </w:numPr>
      </w:pPr>
      <w:r w:rsidRPr="00FA6F40">
        <w:t>An organizational chart or statement showing or describing the endorsing superior’s exact position in relation to the nominee</w:t>
      </w:r>
    </w:p>
    <w:p w14:paraId="154F3C17" w14:textId="77777777" w:rsidR="00FA6F40" w:rsidRPr="00FA6F40" w:rsidRDefault="00FA6F40" w:rsidP="00FA6F40"/>
    <w:p w14:paraId="1BC0E865" w14:textId="77777777" w:rsidR="00FA6F40" w:rsidRPr="00FA6F40" w:rsidRDefault="00FA6F40" w:rsidP="00FA6F40">
      <w:pPr>
        <w:rPr>
          <w:rFonts w:eastAsia="Calibri"/>
        </w:rPr>
      </w:pPr>
      <w:r w:rsidRPr="00FA6F40">
        <w:rPr>
          <w:rFonts w:eastAsia="Calibri"/>
        </w:rPr>
        <w:t>From the nominee, to be collected by the petitioner:</w:t>
      </w:r>
    </w:p>
    <w:p w14:paraId="52A01A58" w14:textId="77777777" w:rsidR="00FA6F40" w:rsidRPr="00FA6F40" w:rsidRDefault="00FA6F40" w:rsidP="00FA6F40">
      <w:pPr>
        <w:pStyle w:val="ListParagraph"/>
        <w:numPr>
          <w:ilvl w:val="0"/>
          <w:numId w:val="12"/>
        </w:numPr>
        <w:rPr>
          <w:rFonts w:eastAsia="Calibri"/>
        </w:rPr>
      </w:pPr>
      <w:r w:rsidRPr="00FA6F40">
        <w:t>A resume of the nominee’s professional background (1 page)</w:t>
      </w:r>
    </w:p>
    <w:p w14:paraId="4CDFE336" w14:textId="77777777" w:rsidR="00FA6F40" w:rsidRPr="00FA6F40" w:rsidRDefault="00FA6F40" w:rsidP="00FA6F40">
      <w:pPr>
        <w:pStyle w:val="ListParagraph"/>
        <w:numPr>
          <w:ilvl w:val="0"/>
          <w:numId w:val="12"/>
        </w:numPr>
        <w:rPr>
          <w:rFonts w:eastAsia="Calibri"/>
        </w:rPr>
      </w:pPr>
      <w:r w:rsidRPr="00FA6F40">
        <w:t>A petition – double-spaced and no more than 15 pages in length, listing the nominee’s achievements in the order they were obtained. It should also:</w:t>
      </w:r>
    </w:p>
    <w:p w14:paraId="441C7019" w14:textId="77777777" w:rsidR="00FA6F40" w:rsidRPr="00FA6F40" w:rsidRDefault="00FA6F40" w:rsidP="00FA6F40">
      <w:pPr>
        <w:pStyle w:val="ListParagraph"/>
        <w:numPr>
          <w:ilvl w:val="1"/>
          <w:numId w:val="12"/>
        </w:numPr>
        <w:rPr>
          <w:rFonts w:eastAsia="Calibri"/>
        </w:rPr>
      </w:pPr>
      <w:r w:rsidRPr="00FA6F40">
        <w:t xml:space="preserve">Be on 8½x11 inch paper with print on only one side. </w:t>
      </w:r>
    </w:p>
    <w:p w14:paraId="120554FD" w14:textId="77777777" w:rsidR="00FA6F40" w:rsidRPr="00FA6F40" w:rsidRDefault="00FA6F40" w:rsidP="00FA6F40">
      <w:pPr>
        <w:pStyle w:val="ListParagraph"/>
        <w:numPr>
          <w:ilvl w:val="1"/>
          <w:numId w:val="12"/>
        </w:numPr>
        <w:rPr>
          <w:rFonts w:eastAsia="Calibri"/>
        </w:rPr>
      </w:pPr>
      <w:r w:rsidRPr="00FA6F40">
        <w:t xml:space="preserve">Have 1-inch margins on all sides. </w:t>
      </w:r>
    </w:p>
    <w:p w14:paraId="719A2295" w14:textId="77777777" w:rsidR="00FA6F40" w:rsidRPr="00FA6F40" w:rsidRDefault="00FA6F40" w:rsidP="00FA6F40">
      <w:pPr>
        <w:pStyle w:val="ListParagraph"/>
        <w:numPr>
          <w:ilvl w:val="1"/>
          <w:numId w:val="12"/>
        </w:numPr>
        <w:rPr>
          <w:rFonts w:eastAsia="Calibri"/>
        </w:rPr>
      </w:pPr>
      <w:r w:rsidRPr="00FA6F40">
        <w:t xml:space="preserve">Use a standard, easy-to-read typeface (i.e., Courier, Century, Garamond, Times Roman) at 10 points or larger.  </w:t>
      </w:r>
    </w:p>
    <w:p w14:paraId="6AA699C9" w14:textId="77777777" w:rsidR="008A1611" w:rsidRDefault="008A1611" w:rsidP="00183E79"/>
    <w:p w14:paraId="7E252996" w14:textId="1466A9CF" w:rsidR="00FA6F40" w:rsidRPr="008A1611" w:rsidRDefault="00FA6F40" w:rsidP="00183E79">
      <w:r w:rsidRPr="00FA6F40">
        <w:t xml:space="preserve">Submit as a single PDF file to </w:t>
      </w:r>
      <w:hyperlink r:id="rId8" w:history="1">
        <w:r w:rsidRPr="00BD18D8">
          <w:rPr>
            <w:rStyle w:val="Hyperlink"/>
            <w:rFonts w:ascii="Myriad Pro" w:hAnsi="Myriad Pro" w:cs="Arial"/>
          </w:rPr>
          <w:t>copa@assp.org</w:t>
        </w:r>
      </w:hyperlink>
      <w:r w:rsidRPr="00FA6F40">
        <w:t xml:space="preserve"> by November 1</w:t>
      </w:r>
      <w:r w:rsidRPr="00FA6F40">
        <w:rPr>
          <w:vertAlign w:val="superscript"/>
        </w:rPr>
        <w:t>st</w:t>
      </w:r>
      <w:r w:rsidRPr="00FA6F40">
        <w:t>.</w:t>
      </w:r>
    </w:p>
    <w:p w14:paraId="72B96BC1" w14:textId="77777777" w:rsidR="00FA6F40" w:rsidRPr="00FA6F40" w:rsidRDefault="00FA6F40" w:rsidP="00183E79">
      <w:pPr>
        <w:rPr>
          <w:b/>
        </w:rPr>
      </w:pPr>
    </w:p>
    <w:p w14:paraId="4E67CC84" w14:textId="77777777" w:rsidR="00FA6F40" w:rsidRPr="00FA6F40" w:rsidRDefault="00FA6F40" w:rsidP="00183E79">
      <w:pPr>
        <w:rPr>
          <w:i/>
          <w:color w:val="000000"/>
        </w:rPr>
      </w:pPr>
      <w:r w:rsidRPr="00FA6F40">
        <w:rPr>
          <w:i/>
          <w:color w:val="000000"/>
        </w:rPr>
        <w:t xml:space="preserve">NOTE: Petition &amp; attachments (letters, forms, table of contents, etc.) cannot exceed 37 pages. </w:t>
      </w:r>
    </w:p>
    <w:p w14:paraId="5E8994DE" w14:textId="77777777" w:rsidR="003C03A1" w:rsidRPr="00FA6F40" w:rsidRDefault="003C03A1" w:rsidP="00183E79">
      <w:pPr>
        <w:rPr>
          <w:color w:val="F9C623"/>
        </w:rPr>
      </w:pPr>
    </w:p>
    <w:p w14:paraId="3916B2CE" w14:textId="77777777" w:rsidR="008A1611" w:rsidRDefault="008A1611" w:rsidP="00FA6F40">
      <w:pPr>
        <w:pStyle w:val="Heading1"/>
      </w:pPr>
      <w:bookmarkStart w:id="4" w:name="_Toc281914180"/>
      <w:r>
        <w:br w:type="page"/>
      </w:r>
    </w:p>
    <w:p w14:paraId="7FBFC4A8" w14:textId="0179CF69" w:rsidR="00FA6F40" w:rsidRDefault="00FA6F40" w:rsidP="00FA6F40">
      <w:pPr>
        <w:pStyle w:val="Heading1"/>
      </w:pPr>
      <w:r>
        <w:lastRenderedPageBreak/>
        <w:t>JUDGING CRITERIA</w:t>
      </w:r>
      <w:bookmarkEnd w:id="4"/>
    </w:p>
    <w:p w14:paraId="7AE86401" w14:textId="0B38AFF1" w:rsidR="00FA6F40" w:rsidRDefault="00FA6F40" w:rsidP="00FA6F40">
      <w:r w:rsidRPr="00FA6F40">
        <w:t xml:space="preserve">Only the nominee's activities over the past five (5) years will be considered. The </w:t>
      </w:r>
      <w:r w:rsidR="00BA6E50">
        <w:t>nominee</w:t>
      </w:r>
      <w:r w:rsidRPr="00FA6F40">
        <w:t xml:space="preserve"> has:</w:t>
      </w:r>
    </w:p>
    <w:p w14:paraId="4A44F4BC" w14:textId="77777777" w:rsidR="00FA6F40" w:rsidRPr="00FA6F40" w:rsidRDefault="00FA6F40" w:rsidP="00FA6F40"/>
    <w:p w14:paraId="405167AF" w14:textId="77777777" w:rsidR="00FA6F40" w:rsidRPr="00FA6F40" w:rsidRDefault="00FA6F40" w:rsidP="00FA6F40">
      <w:pPr>
        <w:pStyle w:val="ListParagraph"/>
        <w:numPr>
          <w:ilvl w:val="0"/>
          <w:numId w:val="8"/>
        </w:numPr>
      </w:pPr>
      <w:r w:rsidRPr="00FA6F40">
        <w:t>Demonstrated technical expertise in the broad field of OSH and a thorough knowledge of the operational aspects of his/her OSH employment.</w:t>
      </w:r>
    </w:p>
    <w:p w14:paraId="0E037F04" w14:textId="77777777" w:rsidR="00FA6F40" w:rsidRPr="00FA6F40" w:rsidRDefault="00FA6F40" w:rsidP="00FA6F40">
      <w:pPr>
        <w:pStyle w:val="ListParagraph"/>
        <w:numPr>
          <w:ilvl w:val="0"/>
          <w:numId w:val="8"/>
        </w:numPr>
      </w:pPr>
      <w:r w:rsidRPr="00FA6F40">
        <w:t xml:space="preserve">Been involved in Society, Council, Region, or Community (Chapter, Practice Specialty, Common Interest Group) activities, including acting as a committee or task force chair, serving as an officer and/or project director, performing services to members, lecturing at seminars, etc. </w:t>
      </w:r>
    </w:p>
    <w:p w14:paraId="372C7925" w14:textId="77777777" w:rsidR="00FA6F40" w:rsidRPr="00FA6F40" w:rsidRDefault="00FA6F40" w:rsidP="00FA6F40">
      <w:pPr>
        <w:pStyle w:val="ListParagraph"/>
        <w:numPr>
          <w:ilvl w:val="0"/>
          <w:numId w:val="8"/>
        </w:numPr>
      </w:pPr>
      <w:r w:rsidRPr="00FA6F40">
        <w:t xml:space="preserve">Made professional contributions to advance the OSH Profession, such as fostering professional development, public/community services, instructing at educational institutions, influencing codes and legislation, writing articles, working with allied groups, etc. </w:t>
      </w:r>
    </w:p>
    <w:p w14:paraId="40305F3A" w14:textId="77777777" w:rsidR="00FA6F40" w:rsidRPr="00FA6F40" w:rsidRDefault="00FA6F40" w:rsidP="00FA6F40">
      <w:pPr>
        <w:pStyle w:val="ListParagraph"/>
        <w:numPr>
          <w:ilvl w:val="0"/>
          <w:numId w:val="8"/>
        </w:numPr>
      </w:pPr>
      <w:r w:rsidRPr="00FA6F40">
        <w:t xml:space="preserve">Received awards, including citations, honors, and plaques for innovations in new procedures or systems developed. </w:t>
      </w:r>
    </w:p>
    <w:p w14:paraId="1AC2054C" w14:textId="77777777" w:rsidR="00FA6F40" w:rsidRPr="00FA6F40" w:rsidRDefault="00FA6F40" w:rsidP="00FA6F40">
      <w:pPr>
        <w:pStyle w:val="ListParagraph"/>
        <w:numPr>
          <w:ilvl w:val="0"/>
          <w:numId w:val="8"/>
        </w:numPr>
      </w:pPr>
      <w:r w:rsidRPr="00FA6F40">
        <w:t xml:space="preserve">Shown leadership in establishing, maintaining, and improving OSH-related technical programs at the work site and/or for the Society.  </w:t>
      </w:r>
    </w:p>
    <w:p w14:paraId="2051E431" w14:textId="77777777" w:rsidR="00FA6F40" w:rsidRPr="00FA6F40" w:rsidRDefault="00FA6F40" w:rsidP="00FA6F40">
      <w:pPr>
        <w:pStyle w:val="ListParagraph"/>
        <w:numPr>
          <w:ilvl w:val="0"/>
          <w:numId w:val="8"/>
        </w:numPr>
      </w:pPr>
      <w:r w:rsidRPr="00FA6F40">
        <w:t>Made other personal achievements related to occupational safety and health.</w:t>
      </w:r>
    </w:p>
    <w:p w14:paraId="00ABEC65" w14:textId="64384B01" w:rsidR="00FA6F40" w:rsidRDefault="00FA6F40" w:rsidP="00FA6F40">
      <w:pPr>
        <w:pStyle w:val="ListParagraph"/>
        <w:numPr>
          <w:ilvl w:val="0"/>
          <w:numId w:val="8"/>
        </w:numPr>
      </w:pPr>
      <w:r w:rsidRPr="00FA6F40">
        <w:t>Recent endorsements from superiors and verifications from associates, in the form of letters on appropriate stationery of the employer and ASS</w:t>
      </w:r>
      <w:r w:rsidR="00BA6E50">
        <w:t>P</w:t>
      </w:r>
      <w:r w:rsidRPr="00FA6F40">
        <w:t xml:space="preserve"> Community</w:t>
      </w:r>
      <w:r w:rsidR="00BA6E50">
        <w:t xml:space="preserve"> (where applicable)</w:t>
      </w:r>
      <w:r w:rsidRPr="00FA6F40">
        <w:t xml:space="preserve">.  </w:t>
      </w:r>
    </w:p>
    <w:p w14:paraId="5EA25F59" w14:textId="09ED7346" w:rsidR="008A1611" w:rsidRDefault="008A1611" w:rsidP="008A1611"/>
    <w:p w14:paraId="5E9881D5" w14:textId="4C87D4A1" w:rsidR="00FA6F40" w:rsidRPr="00092E27" w:rsidRDefault="00FA6F40" w:rsidP="00FA6F40">
      <w:pPr>
        <w:pStyle w:val="Heading1"/>
        <w:rPr>
          <w:sz w:val="22"/>
          <w:szCs w:val="22"/>
        </w:rPr>
      </w:pPr>
      <w:bookmarkStart w:id="5" w:name="_Toc281914181"/>
      <w:r>
        <w:t>PETITION INFORMATION AND GUIDELINES</w:t>
      </w:r>
      <w:bookmarkEnd w:id="5"/>
    </w:p>
    <w:p w14:paraId="1BB9A97D" w14:textId="27160954" w:rsidR="00FA6F40" w:rsidRPr="00FA6F40" w:rsidRDefault="00FA6F40" w:rsidP="00FA6F40">
      <w:r w:rsidRPr="00FA6F40">
        <w:t xml:space="preserve">The following pages will assist you by providing guidelines for the preparation of a Society SPY petition.  They will include the categories by which petitions will be evaluated and examples of OSH-related and Society activities that the Technical and Professional Recognition Committee considers favorably when judging a petition. Candidates are judged by the scope, depth, quality and impact of their efforts over the </w:t>
      </w:r>
      <w:r w:rsidRPr="00FA6F40">
        <w:rPr>
          <w:b/>
          <w:bCs/>
        </w:rPr>
        <w:t>past five years</w:t>
      </w:r>
      <w:r w:rsidRPr="00FA6F40">
        <w:t xml:space="preserve"> in the OSH profession, ASS</w:t>
      </w:r>
      <w:r w:rsidR="00BA6E50">
        <w:t>P</w:t>
      </w:r>
      <w:r w:rsidRPr="00FA6F40">
        <w:t xml:space="preserve">, and the community. Such activities that happened more than five years ago will not be considered. </w:t>
      </w:r>
    </w:p>
    <w:p w14:paraId="3CA7EEEF" w14:textId="01C153F5" w:rsidR="00FA6F40" w:rsidRPr="00FA6F40" w:rsidRDefault="00FA6F40" w:rsidP="00FA6F40">
      <w:pPr>
        <w:rPr>
          <w:b/>
          <w:bCs/>
        </w:rPr>
      </w:pPr>
      <w:r w:rsidRPr="00FA6F40">
        <w:t xml:space="preserve">The double-spaced petition should be </w:t>
      </w:r>
      <w:r w:rsidRPr="00FA6F40">
        <w:rPr>
          <w:b/>
        </w:rPr>
        <w:t>no more than 15 pages in length</w:t>
      </w:r>
      <w:r w:rsidRPr="00FA6F40">
        <w:t xml:space="preserve"> and carefully prepared so that it is comprehensive, concise, and accurate. The Technical and Professional Recognition Committee will judge each candidate based on the petition only.</w:t>
      </w:r>
    </w:p>
    <w:p w14:paraId="11862E74" w14:textId="36D66380" w:rsidR="00FA6F40" w:rsidRDefault="00FA6F40" w:rsidP="00FA6F40">
      <w:pPr>
        <w:pStyle w:val="Heading1"/>
        <w:jc w:val="both"/>
      </w:pPr>
      <w:bookmarkStart w:id="6" w:name="_Toc281914182"/>
      <w:r>
        <w:t>CATEGORIES</w:t>
      </w:r>
      <w:bookmarkEnd w:id="6"/>
    </w:p>
    <w:p w14:paraId="63B0D3A2" w14:textId="617CA86D" w:rsidR="00FA6F40" w:rsidRPr="00FA6F40" w:rsidRDefault="008A1611" w:rsidP="00FA6F40">
      <w:r>
        <w:t xml:space="preserve">Information should be presented according to the </w:t>
      </w:r>
      <w:r w:rsidR="00FA6F40" w:rsidRPr="00FA6F40">
        <w:t xml:space="preserve">order presented below. Please be sure to use as many precise descriptions of the candidate’s achievements as possible, minimizing vague descriptions that do not concisely reflect scope. For example, instead of reporting a candidate’s action that caused a “significant improvement,” reflect scope with percentages – such as </w:t>
      </w:r>
      <w:r w:rsidR="00FA6F40" w:rsidRPr="00FA6F40">
        <w:lastRenderedPageBreak/>
        <w:t xml:space="preserve">“improvement by 58%.” Vague descriptions that do not reflect the candidate’s actual role in an organization’s overall OSH improvement are also strongly discouraged. </w:t>
      </w:r>
    </w:p>
    <w:p w14:paraId="3D6F90C4" w14:textId="77777777" w:rsidR="00922A9B" w:rsidRDefault="00922A9B" w:rsidP="00FA6F40">
      <w:pPr>
        <w:pStyle w:val="Heading2"/>
      </w:pPr>
      <w:bookmarkStart w:id="7" w:name="_Toc281914183"/>
    </w:p>
    <w:p w14:paraId="3A48543B" w14:textId="6942A98E" w:rsidR="00FA6F40" w:rsidRPr="00F2282D" w:rsidRDefault="00FA6F40" w:rsidP="00FA6F40">
      <w:pPr>
        <w:pStyle w:val="Heading2"/>
      </w:pPr>
      <w:r w:rsidRPr="00F2282D">
        <w:t>DEMONSTRATED KNOWLEDGE AND EXPERTISE</w:t>
      </w:r>
      <w:bookmarkEnd w:id="7"/>
      <w:r w:rsidRPr="00F2282D">
        <w:t xml:space="preserve"> </w:t>
      </w:r>
    </w:p>
    <w:p w14:paraId="03D42B63" w14:textId="77777777" w:rsidR="00FA6F40" w:rsidRPr="00F2282D" w:rsidRDefault="00FA6F40" w:rsidP="00FA6F40">
      <w:pPr>
        <w:pStyle w:val="Heading3"/>
      </w:pPr>
      <w:bookmarkStart w:id="8" w:name="_Toc281914184"/>
      <w:r w:rsidRPr="00F2282D">
        <w:t>A. Technical Aspect</w:t>
      </w:r>
      <w:bookmarkEnd w:id="8"/>
      <w:r w:rsidRPr="00F2282D">
        <w:t xml:space="preserve"> </w:t>
      </w:r>
    </w:p>
    <w:p w14:paraId="7D91212B" w14:textId="77777777" w:rsidR="00FA6F40" w:rsidRPr="00FA6F40" w:rsidRDefault="00FA6F40" w:rsidP="00183E79">
      <w:r w:rsidRPr="00FA6F40">
        <w:t xml:space="preserve">This area should detail how the candidate has demonstrated technical expertise in the employment setting. It should be specific and reflect actual activity by the candidate. The submitted job descriptions should indicate a candidate's duties and his or her ability to perform them, as well as to what degree he or she has solved a problem and/or achieved success. Only with sufficiently detailed information can the judges award the appropriate amount of points. </w:t>
      </w:r>
    </w:p>
    <w:p w14:paraId="0857F2F3" w14:textId="77777777" w:rsidR="00183E79" w:rsidRDefault="00183E79" w:rsidP="00183E79"/>
    <w:p w14:paraId="43B27544" w14:textId="54277247" w:rsidR="00FA6F40" w:rsidRPr="00FA6F40" w:rsidRDefault="00FA6F40" w:rsidP="00183E79">
      <w:r w:rsidRPr="00FA6F40">
        <w:t xml:space="preserve">When demonstrating the nominee’s technical expertise, be sure to indicate a comprehensive definition of his or her job functions, including the number of locations and employees for whom the candidate has had OSH responsibility. Activities which show unique and superior achievement could include speaking at local, regional, national or international seminars, developing programs using state-of-the-art concepts to solve problems, and/or demonstrating one’s expertise by serving on committees (ANSI, NFPA, etc.) or governmental advisory boards. </w:t>
      </w:r>
    </w:p>
    <w:p w14:paraId="50427A8F" w14:textId="77777777" w:rsidR="00183E79" w:rsidRDefault="00183E79" w:rsidP="00183E79"/>
    <w:p w14:paraId="30499B47" w14:textId="31100FFF" w:rsidR="00FA6F40" w:rsidRPr="00FA6F40" w:rsidRDefault="006433AB" w:rsidP="00183E79">
      <w:r>
        <w:t>E</w:t>
      </w:r>
      <w:r w:rsidR="00FA6F40" w:rsidRPr="00FA6F40">
        <w:t xml:space="preserve">xamples: </w:t>
      </w:r>
    </w:p>
    <w:p w14:paraId="060046BC" w14:textId="4DABAD2D" w:rsidR="006433AB" w:rsidRDefault="00FA6F40" w:rsidP="006433AB">
      <w:pPr>
        <w:jc w:val="center"/>
        <w:rPr>
          <w:rFonts w:ascii="Cambria" w:hAnsi="Cambria"/>
          <w:color w:val="000000"/>
          <w:sz w:val="20"/>
          <w:szCs w:val="20"/>
        </w:rPr>
      </w:pPr>
      <w:r w:rsidRPr="00FA6F40">
        <w:rPr>
          <w:color w:val="000000"/>
          <w:sz w:val="22"/>
          <w:szCs w:val="22"/>
        </w:rPr>
        <w:tab/>
      </w:r>
      <w:r w:rsidR="006433AB">
        <w:rPr>
          <w:rFonts w:ascii="Cambria" w:hAnsi="Cambria"/>
          <w:color w:val="000000"/>
          <w:sz w:val="20"/>
          <w:szCs w:val="20"/>
        </w:rPr>
        <w:t>Nominee</w:t>
      </w:r>
      <w:r w:rsidR="006433AB" w:rsidRPr="005453F6">
        <w:rPr>
          <w:rFonts w:ascii="Cambria" w:hAnsi="Cambria"/>
          <w:color w:val="000000"/>
          <w:sz w:val="20"/>
          <w:szCs w:val="20"/>
        </w:rPr>
        <w:t xml:space="preserve"> has developed procedures for digging over or around buried loaded pipelines and/or energized electric cables. These procedures have been used on 17 projects without incident.</w:t>
      </w:r>
    </w:p>
    <w:p w14:paraId="4E1F6798" w14:textId="77777777" w:rsidR="006433AB" w:rsidRPr="006433AB" w:rsidRDefault="006433AB" w:rsidP="006433AB">
      <w:pPr>
        <w:jc w:val="center"/>
        <w:rPr>
          <w:sz w:val="20"/>
          <w:szCs w:val="20"/>
        </w:rPr>
      </w:pPr>
    </w:p>
    <w:p w14:paraId="2F3608C4" w14:textId="25D620AA" w:rsidR="006433AB" w:rsidRPr="006433AB" w:rsidRDefault="006433AB" w:rsidP="006433AB">
      <w:pPr>
        <w:pStyle w:val="CM12"/>
        <w:ind w:firstLine="0"/>
        <w:jc w:val="center"/>
        <w:rPr>
          <w:rFonts w:ascii="Cambria" w:hAnsi="Cambria"/>
          <w:color w:val="000000"/>
          <w:sz w:val="20"/>
          <w:szCs w:val="20"/>
        </w:rPr>
      </w:pPr>
      <w:r>
        <w:rPr>
          <w:rFonts w:ascii="Cambria" w:hAnsi="Cambria"/>
          <w:color w:val="000000"/>
          <w:sz w:val="20"/>
          <w:szCs w:val="20"/>
        </w:rPr>
        <w:t xml:space="preserve">Nominee developed a </w:t>
      </w:r>
      <w:r w:rsidRPr="005453F6">
        <w:rPr>
          <w:rFonts w:ascii="Cambria" w:hAnsi="Cambria"/>
          <w:color w:val="000000"/>
          <w:sz w:val="20"/>
          <w:szCs w:val="20"/>
        </w:rPr>
        <w:t>new accident data collection and reporting system</w:t>
      </w:r>
      <w:r>
        <w:rPr>
          <w:rFonts w:ascii="Cambria" w:hAnsi="Cambria"/>
          <w:color w:val="000000"/>
          <w:sz w:val="20"/>
          <w:szCs w:val="20"/>
        </w:rPr>
        <w:t xml:space="preserve">, </w:t>
      </w:r>
      <w:r w:rsidRPr="005453F6">
        <w:rPr>
          <w:rFonts w:ascii="Cambria" w:hAnsi="Cambria"/>
          <w:color w:val="000000"/>
          <w:sz w:val="20"/>
          <w:szCs w:val="20"/>
        </w:rPr>
        <w:t>provid</w:t>
      </w:r>
      <w:r>
        <w:rPr>
          <w:rFonts w:ascii="Cambria" w:hAnsi="Cambria"/>
          <w:color w:val="000000"/>
          <w:sz w:val="20"/>
          <w:szCs w:val="20"/>
        </w:rPr>
        <w:t>ing</w:t>
      </w:r>
      <w:r w:rsidRPr="005453F6">
        <w:rPr>
          <w:rFonts w:ascii="Cambria" w:hAnsi="Cambria"/>
          <w:color w:val="000000"/>
          <w:sz w:val="20"/>
          <w:szCs w:val="20"/>
        </w:rPr>
        <w:t xml:space="preserve"> management with a </w:t>
      </w:r>
      <w:r>
        <w:rPr>
          <w:rFonts w:ascii="Cambria" w:hAnsi="Cambria"/>
          <w:color w:val="000000"/>
          <w:sz w:val="20"/>
          <w:szCs w:val="20"/>
        </w:rPr>
        <w:t>more accurate analysis o</w:t>
      </w:r>
      <w:r w:rsidRPr="005453F6">
        <w:rPr>
          <w:rFonts w:ascii="Cambria" w:hAnsi="Cambria"/>
          <w:color w:val="000000"/>
          <w:sz w:val="20"/>
          <w:szCs w:val="20"/>
        </w:rPr>
        <w:t>f the accident/loss expe</w:t>
      </w:r>
      <w:r>
        <w:rPr>
          <w:rFonts w:ascii="Cambria" w:hAnsi="Cambria"/>
          <w:color w:val="000000"/>
          <w:sz w:val="20"/>
          <w:szCs w:val="20"/>
        </w:rPr>
        <w:t>rience</w:t>
      </w:r>
      <w:r w:rsidRPr="005453F6">
        <w:rPr>
          <w:rFonts w:ascii="Cambria" w:hAnsi="Cambria"/>
          <w:color w:val="000000"/>
          <w:sz w:val="20"/>
          <w:szCs w:val="20"/>
        </w:rPr>
        <w:t>.</w:t>
      </w:r>
    </w:p>
    <w:p w14:paraId="2846F62A" w14:textId="22AFE98F" w:rsidR="006433AB" w:rsidRPr="006433AB" w:rsidRDefault="006433AB" w:rsidP="006433AB">
      <w:pPr>
        <w:pStyle w:val="CM12"/>
        <w:ind w:firstLine="0"/>
        <w:jc w:val="center"/>
        <w:rPr>
          <w:rFonts w:ascii="Cambria" w:hAnsi="Cambria"/>
          <w:color w:val="000000"/>
          <w:sz w:val="20"/>
          <w:szCs w:val="20"/>
        </w:rPr>
      </w:pPr>
      <w:r>
        <w:rPr>
          <w:rFonts w:ascii="Cambria" w:hAnsi="Cambria"/>
          <w:color w:val="000000"/>
          <w:sz w:val="20"/>
          <w:szCs w:val="20"/>
        </w:rPr>
        <w:t>Nominee</w:t>
      </w:r>
      <w:r w:rsidRPr="00E7561B">
        <w:rPr>
          <w:rFonts w:ascii="Cambria" w:hAnsi="Cambria"/>
          <w:color w:val="000000"/>
          <w:sz w:val="20"/>
          <w:szCs w:val="20"/>
        </w:rPr>
        <w:t xml:space="preserve"> has developed a new accident investigation technique and trained supervisors in ways to implement it effectively. </w:t>
      </w:r>
      <w:r>
        <w:rPr>
          <w:rFonts w:ascii="Cambria" w:hAnsi="Cambria"/>
          <w:color w:val="000000"/>
          <w:sz w:val="20"/>
          <w:szCs w:val="20"/>
        </w:rPr>
        <w:t>By identifying causes, this has resulted in a change of procedures that has</w:t>
      </w:r>
      <w:r w:rsidRPr="00E7561B">
        <w:rPr>
          <w:rFonts w:ascii="Cambria" w:hAnsi="Cambria"/>
          <w:color w:val="000000"/>
          <w:sz w:val="20"/>
          <w:szCs w:val="20"/>
        </w:rPr>
        <w:t xml:space="preserve"> resulted in an additional 14% </w:t>
      </w:r>
      <w:r>
        <w:rPr>
          <w:rFonts w:ascii="Cambria" w:hAnsi="Cambria"/>
          <w:color w:val="000000"/>
          <w:sz w:val="20"/>
          <w:szCs w:val="20"/>
        </w:rPr>
        <w:t>reduction of accidents</w:t>
      </w:r>
      <w:r w:rsidRPr="00E7561B">
        <w:rPr>
          <w:rFonts w:ascii="Cambria" w:hAnsi="Cambria"/>
          <w:color w:val="000000"/>
          <w:sz w:val="20"/>
          <w:szCs w:val="20"/>
        </w:rPr>
        <w:t xml:space="preserve"> since its introduction</w:t>
      </w:r>
      <w:r w:rsidRPr="00E7561B">
        <w:rPr>
          <w:rFonts w:ascii="Cambria" w:hAnsi="Cambria"/>
          <w:i/>
          <w:color w:val="000000"/>
          <w:sz w:val="20"/>
          <w:szCs w:val="20"/>
        </w:rPr>
        <w:t>.</w:t>
      </w:r>
    </w:p>
    <w:p w14:paraId="31DCA097" w14:textId="2164A062" w:rsidR="00FA6F40" w:rsidRDefault="00FA6F40" w:rsidP="00183E79">
      <w:r w:rsidRPr="00FA6F40">
        <w:t xml:space="preserve">Candidates who are consultants should use representative assignments and projects in place of jobs and job descriptions. Specific details of projects and assignments should include the number of people/workers affected by a project, the description of the problem or issue being addressed, techniques used to resolve or deliver the desired result, and a description of the outcome or results of the completed work/project. Note: if applicable, this should include details of a problem a candidate identified and how he or she identified it. The candidate should not include, take credit for, or describe work and results of subcontractors. </w:t>
      </w:r>
    </w:p>
    <w:p w14:paraId="2C69A0AD" w14:textId="77777777" w:rsidR="00183E79" w:rsidRPr="00FA6F40" w:rsidRDefault="00183E79" w:rsidP="00183E79"/>
    <w:p w14:paraId="683A9438" w14:textId="6B45D4DA" w:rsidR="00FA6F40" w:rsidRDefault="00FA6F40" w:rsidP="00183E79">
      <w:r w:rsidRPr="00FA6F40">
        <w:t xml:space="preserve">Example: </w:t>
      </w:r>
    </w:p>
    <w:p w14:paraId="71039E63" w14:textId="77777777" w:rsidR="00183E79" w:rsidRPr="00FA6F40" w:rsidRDefault="00183E79" w:rsidP="00183E79"/>
    <w:p w14:paraId="3DDCC992" w14:textId="7CF54AC7" w:rsidR="00FA6F40" w:rsidRPr="0017115D" w:rsidRDefault="008A1611" w:rsidP="00FA6F40">
      <w:pPr>
        <w:pStyle w:val="CM12"/>
        <w:ind w:firstLine="0"/>
        <w:jc w:val="center"/>
        <w:rPr>
          <w:rFonts w:ascii="Cambria" w:hAnsi="Cambria"/>
          <w:i/>
          <w:color w:val="000000"/>
          <w:sz w:val="22"/>
          <w:szCs w:val="22"/>
        </w:rPr>
      </w:pPr>
      <w:r>
        <w:rPr>
          <w:rFonts w:ascii="Cambria" w:hAnsi="Cambria"/>
          <w:color w:val="000000"/>
          <w:sz w:val="20"/>
          <w:szCs w:val="20"/>
        </w:rPr>
        <w:t>Nomine</w:t>
      </w:r>
      <w:r w:rsidR="00922A9B">
        <w:rPr>
          <w:rFonts w:ascii="Cambria" w:hAnsi="Cambria"/>
          <w:color w:val="000000"/>
          <w:sz w:val="20"/>
          <w:szCs w:val="20"/>
        </w:rPr>
        <w:t>e</w:t>
      </w:r>
      <w:r w:rsidR="00FA6F40" w:rsidRPr="00810C8F">
        <w:rPr>
          <w:rFonts w:ascii="Cambria" w:hAnsi="Cambria"/>
          <w:color w:val="000000"/>
          <w:sz w:val="20"/>
          <w:szCs w:val="20"/>
        </w:rPr>
        <w:t xml:space="preserve"> identified the need for the redesign and application of energy control systems for robot servicing </w:t>
      </w:r>
      <w:r w:rsidR="00FA6F40" w:rsidRPr="00810C8F">
        <w:rPr>
          <w:rFonts w:ascii="Cambria" w:hAnsi="Cambria"/>
          <w:color w:val="000000"/>
          <w:sz w:val="20"/>
          <w:szCs w:val="20"/>
        </w:rPr>
        <w:lastRenderedPageBreak/>
        <w:t xml:space="preserve">and robot </w:t>
      </w:r>
      <w:proofErr w:type="gramStart"/>
      <w:r w:rsidR="00FA6F40" w:rsidRPr="00810C8F">
        <w:rPr>
          <w:rFonts w:ascii="Cambria" w:hAnsi="Cambria"/>
          <w:color w:val="000000"/>
          <w:sz w:val="20"/>
          <w:szCs w:val="20"/>
        </w:rPr>
        <w:t>training, and</w:t>
      </w:r>
      <w:proofErr w:type="gramEnd"/>
      <w:r w:rsidR="00FA6F40" w:rsidRPr="00810C8F">
        <w:rPr>
          <w:rFonts w:ascii="Cambria" w:hAnsi="Cambria"/>
          <w:color w:val="000000"/>
          <w:sz w:val="20"/>
          <w:szCs w:val="20"/>
        </w:rPr>
        <w:t xml:space="preserve"> developed a system for both. </w:t>
      </w:r>
      <w:r w:rsidR="00FA6F40">
        <w:rPr>
          <w:rFonts w:ascii="Cambria" w:hAnsi="Cambria"/>
          <w:color w:val="000000"/>
          <w:sz w:val="20"/>
          <w:szCs w:val="20"/>
        </w:rPr>
        <w:t>He</w:t>
      </w:r>
      <w:r w:rsidR="00FA6F40" w:rsidRPr="00810C8F">
        <w:rPr>
          <w:rFonts w:ascii="Cambria" w:hAnsi="Cambria"/>
          <w:color w:val="000000"/>
          <w:sz w:val="20"/>
          <w:szCs w:val="20"/>
        </w:rPr>
        <w:t xml:space="preserve"> then developed a corresponding training and reference guide. The client company liked the results so well that they introduced the system to their other five plants with similar</w:t>
      </w:r>
      <w:r w:rsidR="00FA6F40" w:rsidRPr="0017115D">
        <w:rPr>
          <w:rFonts w:ascii="Cambria" w:hAnsi="Cambria"/>
          <w:i/>
          <w:color w:val="000000"/>
          <w:sz w:val="22"/>
          <w:szCs w:val="22"/>
        </w:rPr>
        <w:t xml:space="preserve"> </w:t>
      </w:r>
      <w:r w:rsidR="00FA6F40" w:rsidRPr="00810C8F">
        <w:rPr>
          <w:rFonts w:ascii="Cambria" w:hAnsi="Cambria"/>
          <w:color w:val="000000"/>
          <w:sz w:val="20"/>
          <w:szCs w:val="20"/>
        </w:rPr>
        <w:t>robots.</w:t>
      </w:r>
    </w:p>
    <w:p w14:paraId="687F2FB5" w14:textId="77777777" w:rsidR="00FA6F40" w:rsidRPr="00093F23" w:rsidRDefault="00FA6F40" w:rsidP="00FA6F40">
      <w:pPr>
        <w:pStyle w:val="Heading3"/>
      </w:pPr>
      <w:bookmarkStart w:id="9" w:name="_Toc281914185"/>
      <w:r w:rsidRPr="00E7561B">
        <w:t xml:space="preserve">B. </w:t>
      </w:r>
      <w:r w:rsidRPr="00093F23">
        <w:t>Operational Aspect</w:t>
      </w:r>
      <w:bookmarkEnd w:id="9"/>
      <w:r w:rsidRPr="00093F23">
        <w:t xml:space="preserve"> </w:t>
      </w:r>
    </w:p>
    <w:p w14:paraId="72563341" w14:textId="1BB27E38" w:rsidR="00FA6F40" w:rsidRDefault="00FA6F40" w:rsidP="006433AB">
      <w:r w:rsidRPr="00092E27">
        <w:t xml:space="preserve">This area </w:t>
      </w:r>
      <w:r w:rsidR="008A1611">
        <w:t>concerns</w:t>
      </w:r>
      <w:r w:rsidRPr="00092E27">
        <w:t xml:space="preserve"> the candidate’s ability to work within a company structure, provide a safe working environment</w:t>
      </w:r>
      <w:r>
        <w:t>,</w:t>
      </w:r>
      <w:r w:rsidRPr="00092E27">
        <w:t xml:space="preserve"> and develop effective </w:t>
      </w:r>
      <w:r>
        <w:t>OSH</w:t>
      </w:r>
      <w:r w:rsidRPr="00092E27">
        <w:t xml:space="preserve"> programs. It includes the effects that </w:t>
      </w:r>
      <w:r>
        <w:t>OSH</w:t>
      </w:r>
      <w:r w:rsidRPr="00092E27">
        <w:t xml:space="preserve"> programs have on the operational aspect of the industry. To describe </w:t>
      </w:r>
      <w:r>
        <w:t xml:space="preserve">the candidate’s </w:t>
      </w:r>
      <w:r w:rsidRPr="00092E27">
        <w:t>thorough knowledge of operational aspects, indicate the complexity, number of locations and people involved</w:t>
      </w:r>
      <w:r>
        <w:t>,</w:t>
      </w:r>
      <w:r w:rsidRPr="00092E27">
        <w:t xml:space="preserve"> as well as the results of </w:t>
      </w:r>
      <w:r>
        <w:t xml:space="preserve">any </w:t>
      </w:r>
      <w:r w:rsidRPr="00092E27">
        <w:t>program</w:t>
      </w:r>
      <w:r>
        <w:t>s</w:t>
      </w:r>
      <w:r w:rsidRPr="00092E27">
        <w:t xml:space="preserve"> implement</w:t>
      </w:r>
      <w:r>
        <w:t>ed by the candidate</w:t>
      </w:r>
      <w:r w:rsidRPr="00092E27">
        <w:t xml:space="preserve">. </w:t>
      </w:r>
      <w:r>
        <w:t>Provide d</w:t>
      </w:r>
      <w:r w:rsidRPr="00092E27">
        <w:t>etail</w:t>
      </w:r>
      <w:r>
        <w:t xml:space="preserve">s of </w:t>
      </w:r>
      <w:proofErr w:type="gramStart"/>
      <w:r>
        <w:t>whether or not</w:t>
      </w:r>
      <w:proofErr w:type="gramEnd"/>
      <w:r w:rsidRPr="00092E27">
        <w:t xml:space="preserve"> the program</w:t>
      </w:r>
      <w:r>
        <w:t>s</w:t>
      </w:r>
      <w:r w:rsidRPr="00092E27">
        <w:t xml:space="preserve"> </w:t>
      </w:r>
      <w:r>
        <w:t>were</w:t>
      </w:r>
      <w:r w:rsidRPr="00092E27">
        <w:t xml:space="preserve"> designed based on worker needs, how successful the program</w:t>
      </w:r>
      <w:r>
        <w:t>s were,</w:t>
      </w:r>
      <w:r w:rsidRPr="00092E27">
        <w:t xml:space="preserve"> and whether or not </w:t>
      </w:r>
      <w:r>
        <w:t>they are</w:t>
      </w:r>
      <w:r w:rsidRPr="00092E27">
        <w:t xml:space="preserve"> ongoing. Be sure to demonstrate an ability to work well with all levels of the workf</w:t>
      </w:r>
      <w:r>
        <w:t>orce.</w:t>
      </w:r>
    </w:p>
    <w:p w14:paraId="2AA48280" w14:textId="77777777" w:rsidR="008A1611" w:rsidRDefault="008A1611" w:rsidP="006433AB"/>
    <w:p w14:paraId="6FF93228" w14:textId="3FD35D06" w:rsidR="00FA6F40" w:rsidRPr="00E07718" w:rsidRDefault="00FA6F40" w:rsidP="006433AB">
      <w:r w:rsidRPr="00E07718">
        <w:t xml:space="preserve">Example: </w:t>
      </w:r>
    </w:p>
    <w:p w14:paraId="460617F3" w14:textId="77777777" w:rsidR="00FA6F40" w:rsidRDefault="00FA6F40" w:rsidP="006433AB">
      <w:pPr>
        <w:rPr>
          <w:i/>
        </w:rPr>
      </w:pPr>
    </w:p>
    <w:p w14:paraId="6F678CD8" w14:textId="042F41BE" w:rsidR="00FA6F40" w:rsidRPr="008A1611" w:rsidRDefault="006433AB" w:rsidP="008A1611">
      <w:pPr>
        <w:pStyle w:val="CM12"/>
        <w:ind w:firstLine="0"/>
        <w:jc w:val="center"/>
        <w:rPr>
          <w:rFonts w:ascii="Cambria" w:hAnsi="Cambria"/>
          <w:color w:val="000000"/>
          <w:sz w:val="20"/>
          <w:szCs w:val="20"/>
        </w:rPr>
      </w:pPr>
      <w:r>
        <w:rPr>
          <w:rFonts w:ascii="Cambria" w:hAnsi="Cambria"/>
          <w:color w:val="000000"/>
          <w:sz w:val="20"/>
          <w:szCs w:val="20"/>
        </w:rPr>
        <w:t>Nominee</w:t>
      </w:r>
      <w:r w:rsidRPr="00093F23">
        <w:rPr>
          <w:rFonts w:ascii="Cambria" w:hAnsi="Cambria"/>
          <w:color w:val="000000"/>
          <w:sz w:val="20"/>
          <w:szCs w:val="20"/>
        </w:rPr>
        <w:t xml:space="preserve"> was responsible for the development of a n</w:t>
      </w:r>
      <w:r>
        <w:rPr>
          <w:rFonts w:ascii="Cambria" w:hAnsi="Cambria"/>
          <w:color w:val="000000"/>
          <w:sz w:val="20"/>
          <w:szCs w:val="20"/>
        </w:rPr>
        <w:t>ondestructive testing program for</w:t>
      </w:r>
      <w:r w:rsidRPr="00093F23">
        <w:rPr>
          <w:rFonts w:ascii="Cambria" w:hAnsi="Cambria"/>
          <w:color w:val="000000"/>
          <w:sz w:val="20"/>
          <w:szCs w:val="20"/>
        </w:rPr>
        <w:t xml:space="preserve"> burner tubes and fire tubes in heater treaters and gas plan furnaces. Fires and/or explosions were </w:t>
      </w:r>
      <w:proofErr w:type="gramStart"/>
      <w:r w:rsidRPr="00093F23">
        <w:rPr>
          <w:rFonts w:ascii="Cambria" w:hAnsi="Cambria"/>
          <w:color w:val="000000"/>
          <w:sz w:val="20"/>
          <w:szCs w:val="20"/>
        </w:rPr>
        <w:t>completely eliminated</w:t>
      </w:r>
      <w:proofErr w:type="gramEnd"/>
      <w:r w:rsidRPr="00093F23">
        <w:rPr>
          <w:rFonts w:ascii="Cambria" w:hAnsi="Cambria"/>
          <w:color w:val="000000"/>
          <w:sz w:val="20"/>
          <w:szCs w:val="20"/>
        </w:rPr>
        <w:t xml:space="preserve"> for the 18-month period following implementation.</w:t>
      </w:r>
    </w:p>
    <w:p w14:paraId="11D4D18D" w14:textId="454FFEC5" w:rsidR="00FA6F40" w:rsidRPr="008A1611" w:rsidRDefault="00FA6F40" w:rsidP="008A1611">
      <w:r w:rsidRPr="00092E27">
        <w:t>Consultant</w:t>
      </w:r>
      <w:r w:rsidR="008A1611">
        <w:t>s</w:t>
      </w:r>
      <w:r w:rsidRPr="00092E27">
        <w:t xml:space="preserve"> should describe their effectiveness in working with clients and various</w:t>
      </w:r>
      <w:r>
        <w:t xml:space="preserve"> </w:t>
      </w:r>
      <w:r w:rsidRPr="00092E27">
        <w:t xml:space="preserve">client representatives </w:t>
      </w:r>
      <w:r>
        <w:t>across</w:t>
      </w:r>
      <w:r w:rsidRPr="00092E27">
        <w:t xml:space="preserve"> multiple locations. If applicable, describe the complexity of the problem/project</w:t>
      </w:r>
      <w:r>
        <w:t xml:space="preserve"> and</w:t>
      </w:r>
      <w:r w:rsidRPr="00092E27">
        <w:t xml:space="preserve"> the impact of project results on the client’s operations</w:t>
      </w:r>
      <w:r>
        <w:t>.</w:t>
      </w:r>
      <w:r w:rsidRPr="00092E27">
        <w:t xml:space="preserve"> </w:t>
      </w:r>
      <w:r>
        <w:t xml:space="preserve">Describe in detail </w:t>
      </w:r>
      <w:r w:rsidRPr="00092E27">
        <w:t xml:space="preserve">how the consultant assisted the client in implementing processes, systems, and practices and/or making changes. </w:t>
      </w:r>
    </w:p>
    <w:p w14:paraId="46EBA65E" w14:textId="77777777" w:rsidR="00922A9B" w:rsidRDefault="00922A9B" w:rsidP="00FA6F40">
      <w:pPr>
        <w:pStyle w:val="Heading2"/>
      </w:pPr>
      <w:bookmarkStart w:id="10" w:name="_Toc281914186"/>
    </w:p>
    <w:p w14:paraId="2C77BB1B" w14:textId="7C11836B" w:rsidR="00FA6F40" w:rsidRPr="00092E27" w:rsidRDefault="00FA6F40" w:rsidP="00FA6F40">
      <w:pPr>
        <w:pStyle w:val="Heading2"/>
      </w:pPr>
      <w:r w:rsidRPr="00092E27">
        <w:t>ASS</w:t>
      </w:r>
      <w:r w:rsidR="00BA6E50">
        <w:t>P</w:t>
      </w:r>
      <w:r w:rsidRPr="00092E27">
        <w:t xml:space="preserve"> ACTIVITIES</w:t>
      </w:r>
      <w:bookmarkEnd w:id="10"/>
      <w:r w:rsidRPr="00092E27">
        <w:t xml:space="preserve"> </w:t>
      </w:r>
    </w:p>
    <w:p w14:paraId="0851CD15" w14:textId="66CED492" w:rsidR="00FA6F40" w:rsidRPr="00092E27" w:rsidRDefault="00FA6F40" w:rsidP="006433AB">
      <w:r w:rsidRPr="00092E27">
        <w:t xml:space="preserve">Describe the candidate's involvement with </w:t>
      </w:r>
      <w:r w:rsidR="00183E79">
        <w:t>ASSP</w:t>
      </w:r>
      <w:r w:rsidRPr="00092E27">
        <w:t xml:space="preserve"> at the </w:t>
      </w:r>
      <w:r>
        <w:t>Society</w:t>
      </w:r>
      <w:r w:rsidRPr="00092E27">
        <w:t xml:space="preserve">, regional or local level. </w:t>
      </w:r>
      <w:r>
        <w:t>Include descriptions of any</w:t>
      </w:r>
      <w:r w:rsidRPr="00092E27">
        <w:t xml:space="preserve"> contributions made during </w:t>
      </w:r>
      <w:r>
        <w:t>the</w:t>
      </w:r>
      <w:r w:rsidRPr="00092E27">
        <w:t xml:space="preserve"> time of service. </w:t>
      </w:r>
    </w:p>
    <w:p w14:paraId="4535630A" w14:textId="77777777" w:rsidR="00FA6F40" w:rsidRDefault="00FA6F40" w:rsidP="00FA6F40">
      <w:pPr>
        <w:pStyle w:val="Heading3"/>
      </w:pPr>
      <w:bookmarkStart w:id="11" w:name="_Toc281914187"/>
      <w:r w:rsidRPr="00093F23">
        <w:t>A. Society</w:t>
      </w:r>
      <w:bookmarkEnd w:id="11"/>
    </w:p>
    <w:p w14:paraId="2C254A41" w14:textId="3B218C6C" w:rsidR="00FA6F40" w:rsidRDefault="00FA6F40" w:rsidP="006433AB">
      <w:r w:rsidRPr="00E07718">
        <w:t xml:space="preserve">Society activity includes service on a </w:t>
      </w:r>
      <w:r>
        <w:t>Society-level</w:t>
      </w:r>
      <w:r w:rsidRPr="00E07718">
        <w:t xml:space="preserve"> committee </w:t>
      </w:r>
      <w:r>
        <w:t xml:space="preserve">or Council </w:t>
      </w:r>
      <w:r w:rsidRPr="00E07718">
        <w:t>or as an elected VP. Note the</w:t>
      </w:r>
      <w:r>
        <w:t xml:space="preserve"> </w:t>
      </w:r>
      <w:r w:rsidRPr="00E07718">
        <w:t xml:space="preserve">candidate’s accomplishments and the </w:t>
      </w:r>
      <w:r>
        <w:t>impact</w:t>
      </w:r>
      <w:r w:rsidRPr="00E07718">
        <w:t xml:space="preserve"> he/she</w:t>
      </w:r>
      <w:r>
        <w:t xml:space="preserve"> had </w:t>
      </w:r>
      <w:r w:rsidRPr="00E07718">
        <w:t xml:space="preserve">on </w:t>
      </w:r>
      <w:r w:rsidR="00183E79">
        <w:t>ASSP</w:t>
      </w:r>
      <w:r>
        <w:t>.</w:t>
      </w:r>
    </w:p>
    <w:p w14:paraId="2D9E6E5D" w14:textId="5BEE1534" w:rsidR="00FA6F40" w:rsidRDefault="00FA6F40" w:rsidP="006433AB">
      <w:r w:rsidRPr="00092E27">
        <w:t>Example</w:t>
      </w:r>
      <w:r>
        <w:t>s</w:t>
      </w:r>
      <w:r w:rsidRPr="00092E27">
        <w:t>:</w:t>
      </w:r>
    </w:p>
    <w:p w14:paraId="57B04162" w14:textId="1FC9301C" w:rsidR="006433AB" w:rsidRDefault="006433AB" w:rsidP="006433AB"/>
    <w:p w14:paraId="3FDD6D48" w14:textId="77777777" w:rsidR="006433AB" w:rsidRPr="006433AB" w:rsidRDefault="006433AB" w:rsidP="006433AB">
      <w:pPr>
        <w:pStyle w:val="Default"/>
        <w:ind w:firstLine="0"/>
        <w:jc w:val="center"/>
        <w:rPr>
          <w:rFonts w:ascii="Cambria" w:hAnsi="Cambria"/>
          <w:sz w:val="20"/>
          <w:szCs w:val="20"/>
        </w:rPr>
      </w:pPr>
      <w:r w:rsidRPr="006433AB">
        <w:rPr>
          <w:rFonts w:ascii="Cambria" w:hAnsi="Cambria"/>
          <w:sz w:val="20"/>
          <w:szCs w:val="20"/>
        </w:rPr>
        <w:t>Served on the Society Government Affairs Committee from the years 2012 to 2016.</w:t>
      </w:r>
    </w:p>
    <w:p w14:paraId="655A7F4D" w14:textId="77777777" w:rsidR="006433AB" w:rsidRPr="00556C94" w:rsidRDefault="006433AB" w:rsidP="006433AB">
      <w:pPr>
        <w:pStyle w:val="Default"/>
        <w:ind w:firstLine="0"/>
        <w:jc w:val="center"/>
        <w:rPr>
          <w:rFonts w:ascii="Cambria" w:hAnsi="Cambria"/>
          <w:sz w:val="20"/>
          <w:szCs w:val="20"/>
        </w:rPr>
      </w:pPr>
      <w:r w:rsidRPr="00556C94">
        <w:rPr>
          <w:rFonts w:ascii="Cambria" w:hAnsi="Cambria"/>
          <w:sz w:val="20"/>
          <w:szCs w:val="20"/>
        </w:rPr>
        <w:t>Conceived</w:t>
      </w:r>
      <w:r>
        <w:rPr>
          <w:rFonts w:ascii="Cambria" w:hAnsi="Cambria"/>
          <w:sz w:val="20"/>
          <w:szCs w:val="20"/>
        </w:rPr>
        <w:t xml:space="preserve"> of</w:t>
      </w:r>
      <w:r w:rsidRPr="00556C94">
        <w:rPr>
          <w:rFonts w:ascii="Cambria" w:hAnsi="Cambria"/>
          <w:sz w:val="20"/>
          <w:szCs w:val="20"/>
        </w:rPr>
        <w:t>, solicited a sponsor for, and established the Safety Professional of the Year Award.</w:t>
      </w:r>
    </w:p>
    <w:p w14:paraId="31FCBBF4" w14:textId="1804CF4D" w:rsidR="00FA6F40" w:rsidRPr="00BA6E50" w:rsidRDefault="006433AB" w:rsidP="00BA6E50">
      <w:pPr>
        <w:jc w:val="center"/>
        <w:rPr>
          <w:sz w:val="20"/>
          <w:szCs w:val="20"/>
        </w:rPr>
      </w:pPr>
      <w:r w:rsidRPr="00511154">
        <w:rPr>
          <w:rFonts w:ascii="Cambria" w:hAnsi="Cambria"/>
          <w:i/>
          <w:sz w:val="20"/>
          <w:szCs w:val="20"/>
        </w:rPr>
        <w:t xml:space="preserve">Note: It is not necessary to </w:t>
      </w:r>
      <w:r>
        <w:rPr>
          <w:rFonts w:ascii="Cambria" w:hAnsi="Cambria"/>
          <w:i/>
          <w:sz w:val="20"/>
          <w:szCs w:val="20"/>
        </w:rPr>
        <w:t>hold</w:t>
      </w:r>
      <w:r w:rsidRPr="00511154">
        <w:rPr>
          <w:rFonts w:ascii="Cambria" w:hAnsi="Cambria"/>
          <w:i/>
          <w:sz w:val="20"/>
          <w:szCs w:val="20"/>
        </w:rPr>
        <w:t xml:space="preserve"> a Society</w:t>
      </w:r>
      <w:r>
        <w:rPr>
          <w:rFonts w:ascii="Cambria" w:hAnsi="Cambria"/>
          <w:i/>
          <w:sz w:val="20"/>
          <w:szCs w:val="20"/>
        </w:rPr>
        <w:t>-wide office</w:t>
      </w:r>
      <w:r w:rsidRPr="00511154">
        <w:rPr>
          <w:rFonts w:ascii="Cambria" w:hAnsi="Cambria"/>
          <w:i/>
          <w:sz w:val="20"/>
          <w:szCs w:val="20"/>
        </w:rPr>
        <w:t xml:space="preserve"> to </w:t>
      </w:r>
      <w:r>
        <w:rPr>
          <w:rFonts w:ascii="Cambria" w:hAnsi="Cambria"/>
          <w:i/>
          <w:sz w:val="20"/>
          <w:szCs w:val="20"/>
        </w:rPr>
        <w:t>receive</w:t>
      </w:r>
      <w:r w:rsidRPr="00511154">
        <w:rPr>
          <w:rFonts w:ascii="Cambria" w:hAnsi="Cambria"/>
          <w:i/>
          <w:sz w:val="20"/>
          <w:szCs w:val="20"/>
        </w:rPr>
        <w:t xml:space="preserve"> this award.</w:t>
      </w:r>
    </w:p>
    <w:p w14:paraId="206BB401" w14:textId="77777777" w:rsidR="00BA6E50" w:rsidRDefault="00BA6E50" w:rsidP="00FA6F40">
      <w:pPr>
        <w:pStyle w:val="Heading3"/>
      </w:pPr>
      <w:bookmarkStart w:id="12" w:name="_Toc281914188"/>
    </w:p>
    <w:p w14:paraId="685AF74D" w14:textId="07A357CB" w:rsidR="00FA6F40" w:rsidRDefault="00FA6F40" w:rsidP="00FA6F40">
      <w:pPr>
        <w:pStyle w:val="Heading3"/>
      </w:pPr>
      <w:r w:rsidRPr="00E7561B">
        <w:t>B</w:t>
      </w:r>
      <w:r>
        <w:t>.</w:t>
      </w:r>
      <w:r w:rsidRPr="00E7561B">
        <w:t xml:space="preserve"> </w:t>
      </w:r>
      <w:r w:rsidRPr="00556C94">
        <w:t>Region</w:t>
      </w:r>
      <w:bookmarkEnd w:id="12"/>
      <w:r w:rsidRPr="00556C94">
        <w:t xml:space="preserve"> </w:t>
      </w:r>
    </w:p>
    <w:p w14:paraId="04CE2C4D" w14:textId="58A584CD" w:rsidR="00FA6F40" w:rsidRDefault="00FA6F40" w:rsidP="006433AB">
      <w:r w:rsidRPr="00092E27">
        <w:t xml:space="preserve">Regional activities can include service as </w:t>
      </w:r>
      <w:r w:rsidR="00DE4258" w:rsidRPr="00092E27">
        <w:t>an</w:t>
      </w:r>
      <w:r w:rsidRPr="00092E27">
        <w:t xml:space="preserve"> RVP, a</w:t>
      </w:r>
      <w:r w:rsidR="00DE4258">
        <w:t xml:space="preserve"> </w:t>
      </w:r>
      <w:r>
        <w:t>Deputy</w:t>
      </w:r>
      <w:r w:rsidRPr="00092E27">
        <w:t xml:space="preserve"> RVP</w:t>
      </w:r>
      <w:r>
        <w:t>,</w:t>
      </w:r>
      <w:r w:rsidRPr="00092E27">
        <w:t xml:space="preserve"> or work on a project for the Region. Activities should be accompanied by a measurement of the outcome and personal growth. </w:t>
      </w:r>
      <w:bookmarkStart w:id="13" w:name="_GoBack"/>
      <w:bookmarkEnd w:id="13"/>
    </w:p>
    <w:p w14:paraId="48352271" w14:textId="77777777" w:rsidR="006433AB" w:rsidRPr="00092E27" w:rsidRDefault="006433AB" w:rsidP="006433AB"/>
    <w:p w14:paraId="5F1CC281" w14:textId="5960BBA7" w:rsidR="00FA6F40" w:rsidRDefault="00FA6F40" w:rsidP="006433AB">
      <w:r w:rsidRPr="00092E27">
        <w:t xml:space="preserve">Example: </w:t>
      </w:r>
    </w:p>
    <w:p w14:paraId="5BEC05D8" w14:textId="77777777" w:rsidR="006433AB" w:rsidRPr="003C1DC1" w:rsidRDefault="006433AB" w:rsidP="006433AB">
      <w:pPr>
        <w:pStyle w:val="CM22"/>
        <w:spacing w:line="253" w:lineRule="atLeast"/>
        <w:ind w:firstLine="0"/>
        <w:jc w:val="center"/>
        <w:rPr>
          <w:rFonts w:ascii="Cambria" w:hAnsi="Cambria"/>
          <w:color w:val="000000"/>
          <w:sz w:val="20"/>
          <w:szCs w:val="20"/>
        </w:rPr>
      </w:pPr>
      <w:r w:rsidRPr="003C1DC1">
        <w:rPr>
          <w:rFonts w:ascii="Cambria" w:hAnsi="Cambria"/>
          <w:color w:val="000000"/>
          <w:sz w:val="20"/>
          <w:szCs w:val="20"/>
        </w:rPr>
        <w:t>Region Vice President</w:t>
      </w:r>
    </w:p>
    <w:p w14:paraId="600151FF" w14:textId="6F25CBB5" w:rsidR="00FA6F40" w:rsidRPr="00BA6E50" w:rsidRDefault="006433AB" w:rsidP="00BA6E50">
      <w:pPr>
        <w:pStyle w:val="CM25"/>
        <w:spacing w:line="253" w:lineRule="atLeast"/>
        <w:ind w:right="113" w:firstLine="0"/>
        <w:rPr>
          <w:rFonts w:ascii="Cambria" w:hAnsi="Cambria"/>
          <w:color w:val="000000"/>
          <w:sz w:val="20"/>
          <w:szCs w:val="20"/>
        </w:rPr>
      </w:pPr>
      <w:r>
        <w:rPr>
          <w:rFonts w:ascii="Cambria" w:hAnsi="Cambria"/>
          <w:color w:val="000000"/>
          <w:sz w:val="20"/>
          <w:szCs w:val="20"/>
        </w:rPr>
        <w:t>Nominee</w:t>
      </w:r>
      <w:r w:rsidRPr="003C1DC1">
        <w:rPr>
          <w:rFonts w:ascii="Cambria" w:hAnsi="Cambria"/>
          <w:color w:val="000000"/>
          <w:sz w:val="20"/>
          <w:szCs w:val="20"/>
        </w:rPr>
        <w:t xml:space="preserve"> expanded the Regional Operating Committee by adding three assistant vice presidents to better aid the Region and its Chapters. The assistant vice presidents were for Awards and Honors, Public Relations, and Education/Professional Development. As a result of these additions, there was a 50% increase in the number of petitions for Regional SPY, the Region received 25% more media placements</w:t>
      </w:r>
      <w:r>
        <w:rPr>
          <w:rFonts w:ascii="Cambria" w:hAnsi="Cambria"/>
          <w:color w:val="000000"/>
          <w:sz w:val="20"/>
          <w:szCs w:val="20"/>
        </w:rPr>
        <w:t>,</w:t>
      </w:r>
      <w:r w:rsidRPr="003C1DC1">
        <w:rPr>
          <w:rFonts w:ascii="Cambria" w:hAnsi="Cambria"/>
          <w:color w:val="000000"/>
          <w:sz w:val="20"/>
          <w:szCs w:val="20"/>
        </w:rPr>
        <w:t xml:space="preserve"> and the Regional PDC saw a 40% increase in attendance. </w:t>
      </w:r>
      <w:bookmarkStart w:id="14" w:name="_Toc281914189"/>
    </w:p>
    <w:p w14:paraId="2DB37BD4" w14:textId="0B9169DC" w:rsidR="00FA6F40" w:rsidRPr="00556C94" w:rsidRDefault="00FA6F40" w:rsidP="00FA6F40">
      <w:pPr>
        <w:pStyle w:val="Heading3"/>
      </w:pPr>
      <w:r w:rsidRPr="00556C94">
        <w:t xml:space="preserve">C. </w:t>
      </w:r>
      <w:r w:rsidRPr="00556C94">
        <w:rPr>
          <w:bCs/>
        </w:rPr>
        <w:t>Chapter/Practice Specialty/</w:t>
      </w:r>
      <w:r>
        <w:rPr>
          <w:bCs/>
        </w:rPr>
        <w:t>Common Interest Group/</w:t>
      </w:r>
      <w:r w:rsidRPr="00556C94">
        <w:rPr>
          <w:bCs/>
        </w:rPr>
        <w:t>Council</w:t>
      </w:r>
      <w:bookmarkEnd w:id="14"/>
    </w:p>
    <w:p w14:paraId="59A245D6" w14:textId="77777777" w:rsidR="00FA6F40" w:rsidRPr="00E07718" w:rsidRDefault="00FA6F40" w:rsidP="006433AB">
      <w:r w:rsidRPr="00E07718">
        <w:t>Chapter/Practice Specialty</w:t>
      </w:r>
      <w:r>
        <w:t>/Common Interest Group/Council</w:t>
      </w:r>
      <w:r w:rsidRPr="00E07718">
        <w:t xml:space="preserve"> activities include service as an officer, committee chair, nominated position, or project/seminar director. Describe the number of years, accomplishments, and professional growth as a result of the activity. </w:t>
      </w:r>
    </w:p>
    <w:p w14:paraId="415E0A12" w14:textId="5500C950" w:rsidR="00FA6F40" w:rsidRDefault="00FA6F40" w:rsidP="006433AB">
      <w:r w:rsidRPr="00092E27">
        <w:t>Example</w:t>
      </w:r>
      <w:r>
        <w:t>s</w:t>
      </w:r>
      <w:r w:rsidRPr="00092E27">
        <w:t xml:space="preserve">: </w:t>
      </w:r>
    </w:p>
    <w:p w14:paraId="6DC7E9E5" w14:textId="77777777" w:rsidR="006433AB" w:rsidRDefault="006433AB" w:rsidP="006433AB">
      <w:pPr>
        <w:rPr>
          <w:rFonts w:ascii="Cambria" w:hAnsi="Cambria"/>
          <w:sz w:val="20"/>
          <w:szCs w:val="20"/>
        </w:rPr>
      </w:pPr>
    </w:p>
    <w:p w14:paraId="0D73D8C9" w14:textId="11DB97E9" w:rsidR="006433AB" w:rsidRPr="00DD16B0" w:rsidRDefault="006433AB" w:rsidP="006433AB">
      <w:pPr>
        <w:jc w:val="center"/>
        <w:rPr>
          <w:rFonts w:ascii="Cambria" w:hAnsi="Cambria"/>
          <w:sz w:val="20"/>
          <w:szCs w:val="20"/>
        </w:rPr>
      </w:pPr>
      <w:r>
        <w:rPr>
          <w:rFonts w:ascii="Cambria" w:hAnsi="Cambria"/>
          <w:sz w:val="20"/>
          <w:szCs w:val="20"/>
        </w:rPr>
        <w:t>Nominee</w:t>
      </w:r>
      <w:r w:rsidRPr="00DD16B0">
        <w:rPr>
          <w:rFonts w:ascii="Cambria" w:hAnsi="Cambria"/>
          <w:sz w:val="20"/>
          <w:szCs w:val="20"/>
        </w:rPr>
        <w:t xml:space="preserve"> held all Chapter offices from </w:t>
      </w:r>
      <w:r>
        <w:rPr>
          <w:rFonts w:ascii="Cambria" w:hAnsi="Cambria"/>
          <w:sz w:val="20"/>
          <w:szCs w:val="20"/>
        </w:rPr>
        <w:t>2006</w:t>
      </w:r>
      <w:r w:rsidRPr="00DD16B0">
        <w:rPr>
          <w:rFonts w:ascii="Cambria" w:hAnsi="Cambria"/>
          <w:sz w:val="20"/>
          <w:szCs w:val="20"/>
        </w:rPr>
        <w:t xml:space="preserve"> to </w:t>
      </w:r>
      <w:r>
        <w:rPr>
          <w:rFonts w:ascii="Cambria" w:hAnsi="Cambria"/>
          <w:sz w:val="20"/>
          <w:szCs w:val="20"/>
        </w:rPr>
        <w:t>2010.</w:t>
      </w:r>
    </w:p>
    <w:p w14:paraId="6AE336F7" w14:textId="07096687" w:rsidR="006433AB" w:rsidRDefault="006433AB" w:rsidP="006433AB">
      <w:pPr>
        <w:jc w:val="center"/>
      </w:pPr>
    </w:p>
    <w:p w14:paraId="557153CC" w14:textId="5D0D0E5E" w:rsidR="006433AB" w:rsidRPr="00DD16B0" w:rsidRDefault="006433AB" w:rsidP="006433AB">
      <w:pPr>
        <w:jc w:val="center"/>
        <w:rPr>
          <w:rFonts w:ascii="Cambria" w:hAnsi="Cambria"/>
          <w:sz w:val="20"/>
          <w:szCs w:val="20"/>
        </w:rPr>
      </w:pPr>
      <w:r>
        <w:rPr>
          <w:rFonts w:ascii="Cambria" w:hAnsi="Cambria"/>
          <w:sz w:val="20"/>
          <w:szCs w:val="20"/>
        </w:rPr>
        <w:t>Nominee</w:t>
      </w:r>
      <w:r w:rsidRPr="00DD16B0">
        <w:rPr>
          <w:rFonts w:ascii="Cambria" w:hAnsi="Cambria"/>
          <w:sz w:val="20"/>
          <w:szCs w:val="20"/>
        </w:rPr>
        <w:t xml:space="preserve"> coordinated and developed a Chapter technical conference on robots.</w:t>
      </w:r>
    </w:p>
    <w:p w14:paraId="0EAF0344" w14:textId="77777777" w:rsidR="006433AB" w:rsidRDefault="006433AB" w:rsidP="006433AB">
      <w:pPr>
        <w:jc w:val="center"/>
      </w:pPr>
    </w:p>
    <w:p w14:paraId="197EE16D" w14:textId="1CFE8293" w:rsidR="006433AB" w:rsidRPr="00DD16B0" w:rsidRDefault="006433AB" w:rsidP="006433AB">
      <w:pPr>
        <w:jc w:val="center"/>
        <w:rPr>
          <w:rFonts w:ascii="Cambria" w:hAnsi="Cambria"/>
          <w:sz w:val="20"/>
          <w:szCs w:val="20"/>
        </w:rPr>
      </w:pPr>
      <w:r w:rsidRPr="00DD16B0">
        <w:rPr>
          <w:rFonts w:ascii="Cambria" w:hAnsi="Cambria"/>
          <w:sz w:val="20"/>
          <w:szCs w:val="20"/>
        </w:rPr>
        <w:t xml:space="preserve">As membership chair, </w:t>
      </w:r>
      <w:r>
        <w:rPr>
          <w:rFonts w:ascii="Cambria" w:hAnsi="Cambria"/>
          <w:sz w:val="20"/>
          <w:szCs w:val="20"/>
        </w:rPr>
        <w:t>nominee</w:t>
      </w:r>
      <w:r w:rsidRPr="00DD16B0">
        <w:rPr>
          <w:rFonts w:ascii="Cambria" w:hAnsi="Cambria"/>
          <w:sz w:val="20"/>
          <w:szCs w:val="20"/>
        </w:rPr>
        <w:t xml:space="preserve"> led a campaign that increased Chapter membership by 25%.</w:t>
      </w:r>
    </w:p>
    <w:p w14:paraId="4FB51A85" w14:textId="77777777" w:rsidR="00FA6F40" w:rsidRDefault="00FA6F40" w:rsidP="006433AB"/>
    <w:p w14:paraId="7A2AA087" w14:textId="374B47E3" w:rsidR="006433AB" w:rsidRPr="00DD16B0" w:rsidRDefault="006433AB" w:rsidP="006433AB">
      <w:pPr>
        <w:jc w:val="center"/>
        <w:rPr>
          <w:rFonts w:ascii="Cambria" w:hAnsi="Cambria"/>
          <w:sz w:val="20"/>
          <w:szCs w:val="20"/>
        </w:rPr>
      </w:pPr>
      <w:r>
        <w:rPr>
          <w:rFonts w:ascii="Cambria" w:hAnsi="Cambria"/>
          <w:sz w:val="20"/>
          <w:szCs w:val="20"/>
        </w:rPr>
        <w:t>Nominee</w:t>
      </w:r>
      <w:r w:rsidRPr="00DD16B0">
        <w:rPr>
          <w:rFonts w:ascii="Cambria" w:hAnsi="Cambria"/>
          <w:sz w:val="20"/>
          <w:szCs w:val="20"/>
        </w:rPr>
        <w:t xml:space="preserve"> served as </w:t>
      </w:r>
      <w:r>
        <w:rPr>
          <w:rFonts w:ascii="Cambria" w:hAnsi="Cambria"/>
          <w:sz w:val="20"/>
          <w:szCs w:val="20"/>
        </w:rPr>
        <w:t>2005-2006</w:t>
      </w:r>
      <w:r w:rsidRPr="00DD16B0">
        <w:rPr>
          <w:rFonts w:ascii="Cambria" w:hAnsi="Cambria"/>
          <w:sz w:val="20"/>
          <w:szCs w:val="20"/>
        </w:rPr>
        <w:t xml:space="preserve"> newsletter editor and published four quarterly issues with at least three technical articles in each.</w:t>
      </w:r>
    </w:p>
    <w:p w14:paraId="71C7532E" w14:textId="5936680E" w:rsidR="00FA6F40" w:rsidRDefault="00FA6F40" w:rsidP="006433AB"/>
    <w:p w14:paraId="1CFB733B" w14:textId="01D7440C" w:rsidR="006433AB" w:rsidRPr="00DD16B0" w:rsidRDefault="006433AB" w:rsidP="006433AB">
      <w:pPr>
        <w:jc w:val="center"/>
        <w:rPr>
          <w:rFonts w:ascii="Cambria" w:hAnsi="Cambria"/>
          <w:sz w:val="20"/>
          <w:szCs w:val="20"/>
        </w:rPr>
      </w:pPr>
      <w:r>
        <w:rPr>
          <w:rFonts w:ascii="Cambria" w:hAnsi="Cambria"/>
          <w:sz w:val="20"/>
          <w:szCs w:val="20"/>
        </w:rPr>
        <w:t>Nominee</w:t>
      </w:r>
      <w:r w:rsidRPr="00DD16B0">
        <w:rPr>
          <w:rFonts w:ascii="Cambria" w:hAnsi="Cambria"/>
          <w:sz w:val="20"/>
          <w:szCs w:val="20"/>
        </w:rPr>
        <w:t xml:space="preserve"> coordinated and developed Chapter technical conference study groups for the CSP and ASP exams. ___% of the potential candidates achieved passing grades of 98%.</w:t>
      </w:r>
    </w:p>
    <w:p w14:paraId="06CEF703" w14:textId="4B0CFA41" w:rsidR="00FA6F40" w:rsidRPr="00092E27" w:rsidRDefault="00FA6F40" w:rsidP="006433AB">
      <w:pPr>
        <w:jc w:val="center"/>
      </w:pPr>
    </w:p>
    <w:p w14:paraId="5109421B" w14:textId="4064281E" w:rsidR="00FA6F40" w:rsidRPr="006433AB" w:rsidRDefault="006433AB" w:rsidP="006433AB">
      <w:pPr>
        <w:pStyle w:val="Default"/>
        <w:ind w:firstLine="0"/>
        <w:jc w:val="center"/>
        <w:rPr>
          <w:rFonts w:ascii="Cambria" w:hAnsi="Cambria"/>
          <w:sz w:val="20"/>
          <w:szCs w:val="20"/>
        </w:rPr>
      </w:pPr>
      <w:r>
        <w:rPr>
          <w:rFonts w:ascii="Cambria" w:hAnsi="Cambria"/>
          <w:sz w:val="20"/>
          <w:szCs w:val="20"/>
        </w:rPr>
        <w:t>Christine</w:t>
      </w:r>
      <w:r w:rsidRPr="00096746">
        <w:rPr>
          <w:rFonts w:ascii="Cambria" w:hAnsi="Cambria"/>
          <w:sz w:val="20"/>
          <w:szCs w:val="20"/>
        </w:rPr>
        <w:t xml:space="preserve"> organized a </w:t>
      </w:r>
      <w:r>
        <w:rPr>
          <w:rFonts w:ascii="Cambria" w:hAnsi="Cambria"/>
          <w:sz w:val="20"/>
          <w:szCs w:val="20"/>
        </w:rPr>
        <w:t xml:space="preserve">new Practice Specialty internship </w:t>
      </w:r>
      <w:r w:rsidRPr="00096746">
        <w:rPr>
          <w:rFonts w:ascii="Cambria" w:hAnsi="Cambria"/>
          <w:sz w:val="20"/>
          <w:szCs w:val="20"/>
        </w:rPr>
        <w:t xml:space="preserve">program. Fifty students were </w:t>
      </w:r>
      <w:r>
        <w:rPr>
          <w:rFonts w:ascii="Cambria" w:hAnsi="Cambria"/>
          <w:sz w:val="20"/>
          <w:szCs w:val="20"/>
        </w:rPr>
        <w:t xml:space="preserve">matched with </w:t>
      </w:r>
      <w:r w:rsidRPr="00096746">
        <w:rPr>
          <w:rFonts w:ascii="Cambria" w:hAnsi="Cambria"/>
          <w:sz w:val="20"/>
          <w:szCs w:val="20"/>
        </w:rPr>
        <w:t>government agencies and companies.</w:t>
      </w:r>
    </w:p>
    <w:p w14:paraId="764DE17A" w14:textId="77777777" w:rsidR="00922A9B" w:rsidRDefault="00922A9B" w:rsidP="00FA6F40">
      <w:pPr>
        <w:pStyle w:val="Heading2"/>
      </w:pPr>
      <w:bookmarkStart w:id="15" w:name="_Toc281914190"/>
    </w:p>
    <w:p w14:paraId="6B39DE99" w14:textId="595A3FC9" w:rsidR="00FA6F40" w:rsidRPr="00092E27" w:rsidRDefault="00FA6F40" w:rsidP="00FA6F40">
      <w:pPr>
        <w:pStyle w:val="Heading2"/>
      </w:pPr>
      <w:r w:rsidRPr="00092E27">
        <w:t>PROFESSIONAL CONTRIBUTIONS</w:t>
      </w:r>
      <w:bookmarkEnd w:id="15"/>
      <w:r w:rsidRPr="00092E27">
        <w:t xml:space="preserve"> </w:t>
      </w:r>
    </w:p>
    <w:p w14:paraId="261D76CA" w14:textId="66F3621A" w:rsidR="00FA6F40" w:rsidRPr="00096746" w:rsidRDefault="00FA6F40" w:rsidP="00FA6F40">
      <w:pPr>
        <w:pStyle w:val="Heading3"/>
      </w:pPr>
      <w:bookmarkStart w:id="16" w:name="_Toc281914191"/>
      <w:r w:rsidRPr="00096746">
        <w:t>A. Authorship</w:t>
      </w:r>
      <w:bookmarkEnd w:id="16"/>
      <w:r w:rsidRPr="00096746">
        <w:t xml:space="preserve"> </w:t>
      </w:r>
    </w:p>
    <w:p w14:paraId="5362E9BD" w14:textId="5EE5591D" w:rsidR="00FA6F40" w:rsidRPr="00092E27" w:rsidRDefault="00FA6F40" w:rsidP="006433AB">
      <w:r>
        <w:t xml:space="preserve">List the candidate’s OSH-related </w:t>
      </w:r>
      <w:r w:rsidRPr="00092E27">
        <w:t>publishing activities during the past five years</w:t>
      </w:r>
      <w:r>
        <w:t>,</w:t>
      </w:r>
      <w:r w:rsidRPr="00092E27">
        <w:t xml:space="preserve"> including company publications, letters to the editor of a</w:t>
      </w:r>
      <w:r w:rsidR="00BA6E50">
        <w:t>n</w:t>
      </w:r>
      <w:r w:rsidRPr="00092E27">
        <w:t xml:space="preserve"> </w:t>
      </w:r>
      <w:r>
        <w:t>OSH</w:t>
      </w:r>
      <w:r w:rsidRPr="00092E27">
        <w:t xml:space="preserve"> magazine, major articles, technical documents, research projects</w:t>
      </w:r>
      <w:r>
        <w:t>,</w:t>
      </w:r>
      <w:r w:rsidRPr="00092E27">
        <w:t xml:space="preserve"> and books. Describe </w:t>
      </w:r>
      <w:r>
        <w:t>each piece’s</w:t>
      </w:r>
      <w:r w:rsidRPr="00092E27">
        <w:t xml:space="preserve"> impact on the </w:t>
      </w:r>
      <w:r>
        <w:t>OSH</w:t>
      </w:r>
      <w:r w:rsidRPr="00092E27">
        <w:t xml:space="preserve"> profession. </w:t>
      </w:r>
    </w:p>
    <w:p w14:paraId="14ADE702" w14:textId="7110E74B" w:rsidR="00FA6F40" w:rsidRDefault="00FA6F40" w:rsidP="006433AB">
      <w:r w:rsidRPr="00092E27">
        <w:lastRenderedPageBreak/>
        <w:t xml:space="preserve">Example: </w:t>
      </w:r>
    </w:p>
    <w:p w14:paraId="3086186A" w14:textId="77777777" w:rsidR="006433AB" w:rsidRDefault="006433AB" w:rsidP="006433AB"/>
    <w:p w14:paraId="684C3D4B" w14:textId="28EDB657" w:rsidR="00FA6F40" w:rsidRPr="008A1611" w:rsidRDefault="00BA6E50" w:rsidP="008A1611">
      <w:pPr>
        <w:jc w:val="center"/>
        <w:rPr>
          <w:rFonts w:ascii="Cambria" w:hAnsi="Cambria"/>
          <w:sz w:val="20"/>
          <w:szCs w:val="20"/>
        </w:rPr>
      </w:pPr>
      <w:r>
        <w:rPr>
          <w:rFonts w:ascii="Cambria" w:hAnsi="Cambria"/>
          <w:sz w:val="20"/>
          <w:szCs w:val="20"/>
        </w:rPr>
        <w:t>Nominee</w:t>
      </w:r>
      <w:r w:rsidR="006433AB" w:rsidRPr="00DD16B0">
        <w:rPr>
          <w:rFonts w:ascii="Cambria" w:hAnsi="Cambria"/>
          <w:sz w:val="20"/>
          <w:szCs w:val="20"/>
        </w:rPr>
        <w:t xml:space="preserve"> </w:t>
      </w:r>
      <w:r w:rsidR="006433AB">
        <w:rPr>
          <w:rFonts w:ascii="Cambria" w:hAnsi="Cambria"/>
          <w:sz w:val="20"/>
          <w:szCs w:val="20"/>
        </w:rPr>
        <w:t>authored</w:t>
      </w:r>
      <w:r w:rsidR="006433AB" w:rsidRPr="00DD16B0">
        <w:rPr>
          <w:rFonts w:ascii="Cambria" w:hAnsi="Cambria"/>
          <w:sz w:val="20"/>
          <w:szCs w:val="20"/>
        </w:rPr>
        <w:t xml:space="preserve"> an article on cost accounting for accidents in the August 20</w:t>
      </w:r>
      <w:r w:rsidR="006433AB">
        <w:rPr>
          <w:rFonts w:ascii="Cambria" w:hAnsi="Cambria"/>
          <w:sz w:val="20"/>
          <w:szCs w:val="20"/>
        </w:rPr>
        <w:t>14</w:t>
      </w:r>
      <w:r w:rsidR="006433AB" w:rsidRPr="00DD16B0">
        <w:rPr>
          <w:rFonts w:ascii="Cambria" w:hAnsi="Cambria"/>
          <w:sz w:val="20"/>
          <w:szCs w:val="20"/>
        </w:rPr>
        <w:t xml:space="preserve"> issue of </w:t>
      </w:r>
      <w:r w:rsidR="006433AB" w:rsidRPr="00DD16B0">
        <w:rPr>
          <w:rFonts w:ascii="Cambria" w:hAnsi="Cambria"/>
          <w:i/>
          <w:sz w:val="20"/>
          <w:szCs w:val="20"/>
        </w:rPr>
        <w:t>Professional Safety</w:t>
      </w:r>
      <w:r w:rsidR="006433AB">
        <w:rPr>
          <w:rFonts w:ascii="Cambria" w:hAnsi="Cambria"/>
          <w:sz w:val="20"/>
          <w:szCs w:val="20"/>
        </w:rPr>
        <w:t xml:space="preserve"> which was introduced at several companies. </w:t>
      </w:r>
    </w:p>
    <w:p w14:paraId="4FD84B19" w14:textId="77777777" w:rsidR="00FA6F40" w:rsidRPr="001A0922" w:rsidRDefault="00FA6F40" w:rsidP="00FA6F40">
      <w:pPr>
        <w:pStyle w:val="Heading3"/>
        <w:rPr>
          <w:sz w:val="22"/>
          <w:szCs w:val="22"/>
        </w:rPr>
      </w:pPr>
      <w:bookmarkStart w:id="17" w:name="_Toc281914192"/>
      <w:r w:rsidRPr="001A0922">
        <w:rPr>
          <w:sz w:val="22"/>
          <w:szCs w:val="22"/>
        </w:rPr>
        <w:t xml:space="preserve">B. </w:t>
      </w:r>
      <w:r w:rsidRPr="001A0922">
        <w:rPr>
          <w:bCs/>
          <w:sz w:val="22"/>
          <w:szCs w:val="22"/>
        </w:rPr>
        <w:t>Public/Community Services</w:t>
      </w:r>
      <w:bookmarkEnd w:id="17"/>
      <w:r w:rsidRPr="001A0922">
        <w:rPr>
          <w:bCs/>
          <w:sz w:val="22"/>
          <w:szCs w:val="22"/>
        </w:rPr>
        <w:t xml:space="preserve"> </w:t>
      </w:r>
    </w:p>
    <w:p w14:paraId="37C5EAA7" w14:textId="23637134" w:rsidR="00FA6F40" w:rsidRDefault="00FA6F40" w:rsidP="006433AB">
      <w:r w:rsidRPr="00092E27">
        <w:t xml:space="preserve">Describe the candidate's involvement in the community and contributions that have been made during the time of service. </w:t>
      </w:r>
      <w:r>
        <w:t>OSH-related p</w:t>
      </w:r>
      <w:r w:rsidRPr="00092E27">
        <w:t>ublic/community service includes serving on community or state public service boards or advisory committees. It also means significant accomplishments for city, county, state, nation</w:t>
      </w:r>
      <w:r>
        <w:t>, international</w:t>
      </w:r>
      <w:r w:rsidRPr="00092E27">
        <w:t xml:space="preserve"> or industrial efforts with recognition. </w:t>
      </w:r>
    </w:p>
    <w:p w14:paraId="38FA9170" w14:textId="77777777" w:rsidR="006433AB" w:rsidRPr="00092E27" w:rsidRDefault="006433AB" w:rsidP="006433AB"/>
    <w:p w14:paraId="3EC7EA13" w14:textId="414296C4" w:rsidR="00FA6F40" w:rsidRDefault="00FA6F40" w:rsidP="006433AB">
      <w:r w:rsidRPr="00092E27">
        <w:t xml:space="preserve">Example: </w:t>
      </w:r>
    </w:p>
    <w:p w14:paraId="329EA68F" w14:textId="77777777" w:rsidR="008A1611" w:rsidRDefault="008A1611" w:rsidP="006433AB"/>
    <w:p w14:paraId="45476391" w14:textId="4278FB3A" w:rsidR="008A1611" w:rsidRPr="008A1611" w:rsidRDefault="00BA6E50" w:rsidP="008A1611">
      <w:pPr>
        <w:pStyle w:val="CM22"/>
        <w:spacing w:line="253" w:lineRule="atLeast"/>
        <w:ind w:firstLine="0"/>
        <w:jc w:val="center"/>
        <w:rPr>
          <w:rFonts w:ascii="Cambria" w:hAnsi="Cambria"/>
          <w:color w:val="000000"/>
          <w:sz w:val="20"/>
          <w:szCs w:val="20"/>
        </w:rPr>
      </w:pPr>
      <w:r>
        <w:rPr>
          <w:rFonts w:ascii="Cambria" w:hAnsi="Cambria"/>
          <w:color w:val="000000"/>
          <w:sz w:val="20"/>
          <w:szCs w:val="20"/>
        </w:rPr>
        <w:t>Nominee</w:t>
      </w:r>
      <w:r w:rsidR="006433AB" w:rsidRPr="00DF2862">
        <w:rPr>
          <w:rFonts w:ascii="Cambria" w:hAnsi="Cambria"/>
          <w:color w:val="000000"/>
          <w:sz w:val="20"/>
          <w:szCs w:val="20"/>
        </w:rPr>
        <w:t xml:space="preserve"> provided services to the National Safety Council, the municipal committee, the Chamber of Commerce, and served the Governor's commission.</w:t>
      </w:r>
      <w:bookmarkStart w:id="18" w:name="_Toc281914193"/>
    </w:p>
    <w:p w14:paraId="3DC525E7" w14:textId="0B688F20" w:rsidR="00FA6F40" w:rsidRPr="001A0922" w:rsidRDefault="00FA6F40" w:rsidP="00FA6F40">
      <w:pPr>
        <w:pStyle w:val="Heading3"/>
      </w:pPr>
      <w:r w:rsidRPr="001A0922">
        <w:t xml:space="preserve">C. </w:t>
      </w:r>
      <w:r w:rsidRPr="001A0922">
        <w:rPr>
          <w:bCs/>
        </w:rPr>
        <w:t>Academia</w:t>
      </w:r>
      <w:bookmarkEnd w:id="18"/>
      <w:r w:rsidRPr="001A0922">
        <w:rPr>
          <w:bCs/>
        </w:rPr>
        <w:t xml:space="preserve"> </w:t>
      </w:r>
    </w:p>
    <w:p w14:paraId="4F4BDC9E" w14:textId="465F8AF9" w:rsidR="00FA6F40" w:rsidRDefault="00FA6F40" w:rsidP="006433AB">
      <w:r>
        <w:t>Include information r</w:t>
      </w:r>
      <w:r w:rsidRPr="00092E27">
        <w:t xml:space="preserve">elated to degrees </w:t>
      </w:r>
      <w:r>
        <w:t xml:space="preserve">earned by the nominee, including any of the following: </w:t>
      </w:r>
      <w:r w:rsidRPr="00092E27">
        <w:t xml:space="preserve"> high school diploma, associate (two-year), baccalaureate</w:t>
      </w:r>
      <w:r>
        <w:t xml:space="preserve"> (four-year)</w:t>
      </w:r>
      <w:r w:rsidRPr="00092E27">
        <w:t>, masters</w:t>
      </w:r>
      <w:r>
        <w:t>,</w:t>
      </w:r>
      <w:r w:rsidRPr="00092E27">
        <w:t xml:space="preserve"> or Ph.D. degrees. </w:t>
      </w:r>
      <w:r>
        <w:t>P</w:t>
      </w:r>
      <w:r w:rsidRPr="00092E27">
        <w:t xml:space="preserve">rofessional designations </w:t>
      </w:r>
      <w:r>
        <w:t>such as</w:t>
      </w:r>
      <w:r w:rsidRPr="00092E27">
        <w:t xml:space="preserve"> P.E. and</w:t>
      </w:r>
      <w:r>
        <w:t>/or</w:t>
      </w:r>
      <w:r w:rsidRPr="00092E27">
        <w:t xml:space="preserve"> CSP</w:t>
      </w:r>
      <w:r>
        <w:t xml:space="preserve"> should also be included</w:t>
      </w:r>
      <w:r w:rsidRPr="00092E27">
        <w:t xml:space="preserve">. Academic work at local colleges/universities could </w:t>
      </w:r>
      <w:r>
        <w:t xml:space="preserve">include teaching as an </w:t>
      </w:r>
      <w:r w:rsidRPr="00092E27">
        <w:t>adjunct faculty</w:t>
      </w:r>
      <w:r>
        <w:t xml:space="preserve"> member</w:t>
      </w:r>
      <w:r w:rsidRPr="00092E27">
        <w:t xml:space="preserve">, </w:t>
      </w:r>
      <w:r>
        <w:t xml:space="preserve">an </w:t>
      </w:r>
      <w:r w:rsidRPr="00092E27">
        <w:t>instructor,</w:t>
      </w:r>
      <w:r>
        <w:t xml:space="preserve"> a</w:t>
      </w:r>
      <w:r w:rsidRPr="00092E27">
        <w:t xml:space="preserve"> curriculum advisor</w:t>
      </w:r>
      <w:r>
        <w:t xml:space="preserve">, and other </w:t>
      </w:r>
      <w:r w:rsidRPr="00092E27">
        <w:t xml:space="preserve">accreditation activities. </w:t>
      </w:r>
      <w:r w:rsidR="00BA6E50">
        <w:t xml:space="preserve">Specific information is preferred. </w:t>
      </w:r>
    </w:p>
    <w:p w14:paraId="2C5B811A" w14:textId="1F99BE4F" w:rsidR="00FA6F40" w:rsidRDefault="00FA6F40" w:rsidP="006433AB">
      <w:r>
        <w:t>Example:</w:t>
      </w:r>
    </w:p>
    <w:p w14:paraId="038DE823" w14:textId="760F3218" w:rsidR="006433AB" w:rsidRDefault="006433AB" w:rsidP="006433AB">
      <w:pPr>
        <w:jc w:val="center"/>
      </w:pPr>
    </w:p>
    <w:p w14:paraId="4001C971" w14:textId="364AAED2" w:rsidR="006433AB" w:rsidRDefault="00BA6E50" w:rsidP="008A1611">
      <w:pPr>
        <w:jc w:val="center"/>
      </w:pPr>
      <w:r>
        <w:rPr>
          <w:rFonts w:ascii="Cambria" w:hAnsi="Cambria"/>
          <w:color w:val="000000"/>
          <w:sz w:val="20"/>
          <w:szCs w:val="20"/>
        </w:rPr>
        <w:t>Nominee</w:t>
      </w:r>
      <w:r w:rsidR="006433AB" w:rsidRPr="00DF2862">
        <w:rPr>
          <w:rFonts w:ascii="Cambria" w:hAnsi="Cambria"/>
          <w:color w:val="000000"/>
          <w:sz w:val="20"/>
          <w:szCs w:val="20"/>
        </w:rPr>
        <w:t xml:space="preserve"> advises</w:t>
      </w:r>
      <w:r w:rsidR="006433AB">
        <w:rPr>
          <w:rFonts w:ascii="Cambria" w:hAnsi="Cambria"/>
          <w:color w:val="000000"/>
          <w:sz w:val="20"/>
          <w:szCs w:val="20"/>
        </w:rPr>
        <w:t xml:space="preserve"> the University School of Safety Technology </w:t>
      </w:r>
      <w:r w:rsidR="006433AB" w:rsidRPr="00DF2862">
        <w:rPr>
          <w:rFonts w:ascii="Cambria" w:hAnsi="Cambria"/>
          <w:color w:val="000000"/>
          <w:sz w:val="20"/>
          <w:szCs w:val="20"/>
        </w:rPr>
        <w:t>on course</w:t>
      </w:r>
      <w:r w:rsidR="006433AB">
        <w:rPr>
          <w:rFonts w:ascii="Cambria" w:hAnsi="Cambria"/>
          <w:color w:val="000000"/>
          <w:sz w:val="20"/>
          <w:szCs w:val="20"/>
        </w:rPr>
        <w:t>s</w:t>
      </w:r>
      <w:r w:rsidR="006433AB" w:rsidRPr="00DF2862">
        <w:rPr>
          <w:rFonts w:ascii="Cambria" w:hAnsi="Cambria"/>
          <w:color w:val="000000"/>
          <w:sz w:val="20"/>
          <w:szCs w:val="20"/>
        </w:rPr>
        <w:t xml:space="preserve"> and activities in safety and fire protection. She developed</w:t>
      </w:r>
      <w:r w:rsidR="006433AB">
        <w:rPr>
          <w:rFonts w:ascii="Cambria" w:hAnsi="Cambria"/>
          <w:color w:val="000000"/>
          <w:sz w:val="20"/>
          <w:szCs w:val="20"/>
        </w:rPr>
        <w:t xml:space="preserve"> five new courses </w:t>
      </w:r>
      <w:r w:rsidR="006433AB" w:rsidRPr="00DF2862">
        <w:rPr>
          <w:rFonts w:ascii="Cambria" w:hAnsi="Cambria"/>
          <w:color w:val="000000"/>
          <w:sz w:val="20"/>
          <w:szCs w:val="20"/>
        </w:rPr>
        <w:t xml:space="preserve">during this period and helped establish the university's accreditation with the </w:t>
      </w:r>
      <w:r w:rsidR="006433AB">
        <w:rPr>
          <w:rFonts w:ascii="Cambria" w:hAnsi="Cambria"/>
          <w:color w:val="000000"/>
          <w:sz w:val="20"/>
          <w:szCs w:val="20"/>
        </w:rPr>
        <w:t>Accreditation Board of Engineering and Technology (ABET)</w:t>
      </w:r>
      <w:r w:rsidR="006433AB" w:rsidRPr="00DF2862">
        <w:rPr>
          <w:rFonts w:ascii="Cambria" w:hAnsi="Cambria"/>
          <w:color w:val="000000"/>
          <w:sz w:val="20"/>
          <w:szCs w:val="20"/>
        </w:rPr>
        <w:t>.</w:t>
      </w:r>
    </w:p>
    <w:p w14:paraId="2AB691C4" w14:textId="77777777" w:rsidR="00FA6F40" w:rsidRDefault="00FA6F40" w:rsidP="00FA6F40">
      <w:pPr>
        <w:pStyle w:val="Heading3"/>
      </w:pPr>
      <w:bookmarkStart w:id="19" w:name="_Toc281914194"/>
      <w:r w:rsidRPr="002025FC">
        <w:t xml:space="preserve">D. </w:t>
      </w:r>
      <w:r w:rsidRPr="00EC6D55">
        <w:t>Codes, Standards, Legislation</w:t>
      </w:r>
      <w:bookmarkEnd w:id="19"/>
      <w:r w:rsidRPr="00EC6D55">
        <w:t xml:space="preserve"> </w:t>
      </w:r>
    </w:p>
    <w:p w14:paraId="3902CA2B" w14:textId="77777777" w:rsidR="00FA6F40" w:rsidRDefault="00FA6F40" w:rsidP="006433AB">
      <w:r>
        <w:t>Describe any m</w:t>
      </w:r>
      <w:r w:rsidRPr="00092E27">
        <w:t>embership on standards, codes</w:t>
      </w:r>
      <w:r>
        <w:t>,</w:t>
      </w:r>
      <w:r w:rsidRPr="00092E27">
        <w:t xml:space="preserve"> or legislative committees at the local, state</w:t>
      </w:r>
      <w:r>
        <w:t xml:space="preserve">, </w:t>
      </w:r>
      <w:r w:rsidRPr="00092E27">
        <w:t>national</w:t>
      </w:r>
      <w:r>
        <w:t xml:space="preserve"> or international</w:t>
      </w:r>
      <w:r w:rsidRPr="00092E27">
        <w:t xml:space="preserve"> level. </w:t>
      </w:r>
      <w:r>
        <w:t>S</w:t>
      </w:r>
      <w:r w:rsidRPr="00092E27">
        <w:t xml:space="preserve">how any significant impact </w:t>
      </w:r>
      <w:r>
        <w:t>made by the candidate</w:t>
      </w:r>
      <w:r w:rsidRPr="00092E27">
        <w:t xml:space="preserve"> on standards, legislation, or codes</w:t>
      </w:r>
      <w:r>
        <w:t xml:space="preserve"> that affect the OSH profession.</w:t>
      </w:r>
    </w:p>
    <w:p w14:paraId="197ECF66" w14:textId="77777777" w:rsidR="00BA6E50" w:rsidRDefault="00BA6E50" w:rsidP="006433AB"/>
    <w:p w14:paraId="3B12B5C7" w14:textId="45459556" w:rsidR="00FA6F40" w:rsidRDefault="00FA6F40" w:rsidP="006433AB">
      <w:r w:rsidRPr="00AE0463">
        <w:t xml:space="preserve">Example: </w:t>
      </w:r>
    </w:p>
    <w:p w14:paraId="54D3BEA6" w14:textId="7B6DB51F" w:rsidR="006433AB" w:rsidRDefault="006433AB" w:rsidP="006433AB"/>
    <w:p w14:paraId="0B20C664" w14:textId="66863253" w:rsidR="00FA6F40" w:rsidRPr="006433AB" w:rsidRDefault="00BA6E50" w:rsidP="006433AB">
      <w:pPr>
        <w:pStyle w:val="CM12"/>
        <w:spacing w:after="360"/>
        <w:ind w:firstLine="0"/>
        <w:jc w:val="center"/>
        <w:rPr>
          <w:rFonts w:ascii="Cambria" w:hAnsi="Cambria"/>
          <w:color w:val="000000"/>
          <w:sz w:val="20"/>
          <w:szCs w:val="20"/>
        </w:rPr>
      </w:pPr>
      <w:r>
        <w:rPr>
          <w:rFonts w:ascii="Cambria" w:hAnsi="Cambria"/>
          <w:sz w:val="20"/>
          <w:szCs w:val="20"/>
        </w:rPr>
        <w:t>Nominee</w:t>
      </w:r>
      <w:r w:rsidR="006433AB" w:rsidRPr="00DD16B0">
        <w:rPr>
          <w:rFonts w:ascii="Cambria" w:hAnsi="Cambria"/>
          <w:sz w:val="20"/>
          <w:szCs w:val="20"/>
        </w:rPr>
        <w:t xml:space="preserve"> has served as a m</w:t>
      </w:r>
      <w:r w:rsidR="006433AB" w:rsidRPr="00DD16B0">
        <w:rPr>
          <w:rFonts w:ascii="Cambria" w:hAnsi="Cambria"/>
          <w:color w:val="000000"/>
          <w:sz w:val="20"/>
          <w:szCs w:val="20"/>
        </w:rPr>
        <w:t xml:space="preserve">ember of OSHA’s National Advisory Committee, </w:t>
      </w:r>
      <w:r w:rsidR="006433AB">
        <w:rPr>
          <w:rFonts w:ascii="Cambria" w:hAnsi="Cambria"/>
          <w:color w:val="000000"/>
          <w:sz w:val="20"/>
          <w:szCs w:val="20"/>
        </w:rPr>
        <w:t>NORA Council</w:t>
      </w:r>
      <w:r w:rsidR="006433AB" w:rsidRPr="00DD16B0">
        <w:rPr>
          <w:rFonts w:ascii="Cambria" w:hAnsi="Cambria"/>
          <w:color w:val="000000"/>
          <w:sz w:val="20"/>
          <w:szCs w:val="20"/>
        </w:rPr>
        <w:t>, the ANSI Standards Committee, and the NFPA Committee.</w:t>
      </w:r>
    </w:p>
    <w:p w14:paraId="0367956A" w14:textId="77777777" w:rsidR="00FA6F40" w:rsidRPr="00AE0463" w:rsidRDefault="00FA6F40" w:rsidP="006433AB">
      <w:r w:rsidRPr="00AE0463">
        <w:t xml:space="preserve">Describe the candidate's involvement and contribution to these groups. Again, be specific: simply mentioning membership alone will incur minimal points. </w:t>
      </w:r>
    </w:p>
    <w:p w14:paraId="37DBC7FE" w14:textId="5EC37A34" w:rsidR="00FA6F40" w:rsidRPr="00AE0463" w:rsidRDefault="00FA6F40" w:rsidP="00FA6F40">
      <w:pPr>
        <w:pStyle w:val="Heading2"/>
      </w:pPr>
      <w:bookmarkStart w:id="20" w:name="_Toc281914195"/>
      <w:r w:rsidRPr="00AE0463">
        <w:lastRenderedPageBreak/>
        <w:t>AWARDS/INNOVATIONS</w:t>
      </w:r>
      <w:bookmarkEnd w:id="20"/>
      <w:r w:rsidRPr="00AE0463">
        <w:t xml:space="preserve"> </w:t>
      </w:r>
    </w:p>
    <w:p w14:paraId="059435DE" w14:textId="77777777" w:rsidR="00FA6F40" w:rsidRPr="00092E27" w:rsidRDefault="00FA6F40" w:rsidP="00FA6F40">
      <w:pPr>
        <w:pStyle w:val="Heading3"/>
      </w:pPr>
      <w:bookmarkStart w:id="21" w:name="_Toc281914196"/>
      <w:r>
        <w:t xml:space="preserve">A. </w:t>
      </w:r>
      <w:r w:rsidRPr="00092E27">
        <w:t xml:space="preserve">Honors </w:t>
      </w:r>
      <w:r>
        <w:t xml:space="preserve">and </w:t>
      </w:r>
      <w:r w:rsidRPr="00092E27">
        <w:t>Awards</w:t>
      </w:r>
      <w:bookmarkEnd w:id="21"/>
      <w:r w:rsidRPr="00092E27">
        <w:t xml:space="preserve"> </w:t>
      </w:r>
    </w:p>
    <w:p w14:paraId="21E329EA" w14:textId="1FD87523" w:rsidR="00FA6F40" w:rsidRDefault="00FA6F40" w:rsidP="006433AB">
      <w:r w:rsidRPr="00092E27">
        <w:t xml:space="preserve">Describe awards and honors bestowed upon the candidate, explain the nature and purpose of the award or honor and </w:t>
      </w:r>
      <w:r>
        <w:t xml:space="preserve">how </w:t>
      </w:r>
      <w:r w:rsidRPr="00092E27">
        <w:t xml:space="preserve">the candidate </w:t>
      </w:r>
      <w:r>
        <w:t xml:space="preserve">earned </w:t>
      </w:r>
      <w:r w:rsidRPr="00092E27">
        <w:t>it.</w:t>
      </w:r>
    </w:p>
    <w:p w14:paraId="4E128805" w14:textId="77777777" w:rsidR="006433AB" w:rsidRPr="00092E27" w:rsidRDefault="006433AB" w:rsidP="006433AB"/>
    <w:p w14:paraId="22CBCC8D" w14:textId="65DF0707" w:rsidR="00FA6F40" w:rsidRPr="00AE0463" w:rsidRDefault="00FA6F40" w:rsidP="006433AB">
      <w:r w:rsidRPr="00AE0463">
        <w:t xml:space="preserve">Include any </w:t>
      </w:r>
      <w:r w:rsidR="00183E79">
        <w:t>ASSP</w:t>
      </w:r>
      <w:r>
        <w:t xml:space="preserve"> Community</w:t>
      </w:r>
      <w:r w:rsidRPr="00AE0463">
        <w:t xml:space="preserve"> awards (Chapter/Practice Specialty</w:t>
      </w:r>
      <w:r>
        <w:t>/Common Interest Group</w:t>
      </w:r>
      <w:r w:rsidRPr="00AE0463">
        <w:t xml:space="preserve">) or letters of appreciation and regional or </w:t>
      </w:r>
      <w:r>
        <w:t>Society</w:t>
      </w:r>
      <w:r w:rsidRPr="00AE0463">
        <w:t xml:space="preserve"> awards in </w:t>
      </w:r>
      <w:r>
        <w:t>OSH</w:t>
      </w:r>
      <w:r w:rsidRPr="00AE0463">
        <w:t>.</w:t>
      </w:r>
    </w:p>
    <w:p w14:paraId="7F730F31" w14:textId="77777777" w:rsidR="00FA6F40" w:rsidRPr="00AE0463" w:rsidRDefault="00FA6F40" w:rsidP="00FA6F40">
      <w:pPr>
        <w:pStyle w:val="CM26"/>
        <w:spacing w:after="0"/>
        <w:ind w:left="360"/>
        <w:rPr>
          <w:rFonts w:ascii="Cambria" w:hAnsi="Cambria"/>
          <w:color w:val="000000"/>
          <w:sz w:val="22"/>
          <w:szCs w:val="22"/>
        </w:rPr>
      </w:pPr>
    </w:p>
    <w:p w14:paraId="18C9DBEE" w14:textId="798DD474" w:rsidR="006433AB" w:rsidRDefault="00FA6F40" w:rsidP="006433AB">
      <w:r w:rsidRPr="00AE0463">
        <w:t>Example</w:t>
      </w:r>
      <w:r>
        <w:t>s</w:t>
      </w:r>
      <w:r w:rsidRPr="00AE0463">
        <w:t>:</w:t>
      </w:r>
    </w:p>
    <w:p w14:paraId="7310B7C3" w14:textId="5D0C48D7" w:rsidR="006433AB" w:rsidRPr="006433AB" w:rsidRDefault="00183E79" w:rsidP="006433AB">
      <w:pPr>
        <w:pStyle w:val="CM26"/>
        <w:spacing w:after="0"/>
        <w:ind w:firstLine="0"/>
        <w:jc w:val="center"/>
        <w:rPr>
          <w:rFonts w:ascii="Cambria" w:hAnsi="Cambria"/>
          <w:color w:val="000000"/>
          <w:sz w:val="20"/>
          <w:szCs w:val="20"/>
        </w:rPr>
      </w:pPr>
      <w:r>
        <w:rPr>
          <w:rFonts w:ascii="Cambria" w:hAnsi="Cambria"/>
          <w:color w:val="000000"/>
          <w:sz w:val="20"/>
          <w:szCs w:val="20"/>
        </w:rPr>
        <w:t>ASSP</w:t>
      </w:r>
      <w:r w:rsidR="006433AB" w:rsidRPr="00AE0463">
        <w:rPr>
          <w:rFonts w:ascii="Cambria" w:hAnsi="Cambria"/>
          <w:color w:val="000000"/>
          <w:sz w:val="20"/>
          <w:szCs w:val="20"/>
        </w:rPr>
        <w:t xml:space="preserve"> Volunteer Service Award</w:t>
      </w:r>
    </w:p>
    <w:p w14:paraId="31CF3782" w14:textId="77777777" w:rsidR="006433AB" w:rsidRPr="00AE0463" w:rsidRDefault="006433AB" w:rsidP="006433AB">
      <w:pPr>
        <w:pStyle w:val="CM26"/>
        <w:spacing w:after="0"/>
        <w:ind w:firstLine="0"/>
        <w:jc w:val="center"/>
        <w:rPr>
          <w:rFonts w:ascii="Cambria" w:hAnsi="Cambria"/>
          <w:color w:val="000000"/>
          <w:sz w:val="22"/>
          <w:szCs w:val="22"/>
        </w:rPr>
      </w:pPr>
      <w:r w:rsidRPr="00AE0463">
        <w:rPr>
          <w:rFonts w:ascii="Cambria" w:hAnsi="Cambria"/>
          <w:color w:val="000000"/>
          <w:sz w:val="20"/>
          <w:szCs w:val="20"/>
        </w:rPr>
        <w:t>Regional or Chapter Safety Professional of the Year</w:t>
      </w:r>
    </w:p>
    <w:p w14:paraId="60D68393" w14:textId="38CD015E" w:rsidR="006433AB" w:rsidRDefault="006433AB" w:rsidP="006433AB">
      <w:pPr>
        <w:pStyle w:val="CM26"/>
        <w:spacing w:after="0"/>
        <w:ind w:firstLine="0"/>
        <w:jc w:val="center"/>
        <w:rPr>
          <w:rFonts w:ascii="Cambria" w:hAnsi="Cambria"/>
          <w:color w:val="000000"/>
          <w:sz w:val="20"/>
          <w:szCs w:val="20"/>
        </w:rPr>
      </w:pPr>
      <w:r>
        <w:rPr>
          <w:rFonts w:ascii="Cambria" w:hAnsi="Cambria"/>
          <w:color w:val="000000"/>
          <w:sz w:val="20"/>
          <w:szCs w:val="20"/>
        </w:rPr>
        <w:t>NSC Distinguish</w:t>
      </w:r>
      <w:r w:rsidRPr="00AE0463">
        <w:rPr>
          <w:rFonts w:ascii="Cambria" w:hAnsi="Cambria"/>
          <w:color w:val="000000"/>
          <w:sz w:val="20"/>
          <w:szCs w:val="20"/>
        </w:rPr>
        <w:t>ed Service to Safety</w:t>
      </w:r>
    </w:p>
    <w:p w14:paraId="248A3EB2" w14:textId="05A02B09" w:rsidR="006433AB" w:rsidRPr="00AE0463" w:rsidRDefault="00183E79" w:rsidP="006433AB">
      <w:pPr>
        <w:pStyle w:val="CM26"/>
        <w:spacing w:after="0"/>
        <w:ind w:firstLine="0"/>
        <w:jc w:val="center"/>
        <w:rPr>
          <w:rFonts w:ascii="Cambria" w:hAnsi="Cambria"/>
          <w:color w:val="000000"/>
          <w:sz w:val="20"/>
          <w:szCs w:val="20"/>
        </w:rPr>
      </w:pPr>
      <w:r>
        <w:rPr>
          <w:rFonts w:ascii="Cambria" w:hAnsi="Cambria"/>
          <w:color w:val="000000"/>
          <w:sz w:val="20"/>
          <w:szCs w:val="20"/>
        </w:rPr>
        <w:t>ASSP</w:t>
      </w:r>
      <w:r w:rsidR="006433AB" w:rsidRPr="00AE0463">
        <w:rPr>
          <w:rFonts w:ascii="Cambria" w:hAnsi="Cambria"/>
          <w:color w:val="000000"/>
          <w:sz w:val="20"/>
          <w:szCs w:val="20"/>
        </w:rPr>
        <w:t xml:space="preserve"> Foundation Award</w:t>
      </w:r>
      <w:r w:rsidR="006433AB">
        <w:rPr>
          <w:rFonts w:ascii="Cambria" w:hAnsi="Cambria"/>
          <w:color w:val="000000"/>
          <w:sz w:val="20"/>
          <w:szCs w:val="20"/>
        </w:rPr>
        <w:t xml:space="preserve"> </w:t>
      </w:r>
      <w:r w:rsidR="006433AB" w:rsidRPr="00AE0463">
        <w:rPr>
          <w:rFonts w:ascii="Cambria" w:hAnsi="Cambria"/>
          <w:color w:val="000000"/>
          <w:sz w:val="20"/>
          <w:szCs w:val="20"/>
        </w:rPr>
        <w:t>or Honorable</w:t>
      </w:r>
      <w:r w:rsidR="006433AB" w:rsidRPr="00AE0463">
        <w:rPr>
          <w:rFonts w:ascii="Cambria" w:hAnsi="Cambria"/>
          <w:color w:val="000000"/>
          <w:sz w:val="22"/>
          <w:szCs w:val="22"/>
        </w:rPr>
        <w:t xml:space="preserve"> </w:t>
      </w:r>
      <w:r w:rsidR="006433AB" w:rsidRPr="00AE0463">
        <w:rPr>
          <w:rFonts w:ascii="Cambria" w:hAnsi="Cambria"/>
          <w:color w:val="000000"/>
          <w:sz w:val="20"/>
          <w:szCs w:val="20"/>
        </w:rPr>
        <w:t>Mention.</w:t>
      </w:r>
    </w:p>
    <w:p w14:paraId="70182F11" w14:textId="77777777" w:rsidR="00FA6F40" w:rsidRPr="001A0922" w:rsidRDefault="00FA6F40" w:rsidP="00FA6F40">
      <w:pPr>
        <w:pStyle w:val="Heading3"/>
      </w:pPr>
      <w:bookmarkStart w:id="22" w:name="_Toc281914197"/>
      <w:r w:rsidRPr="001A0922">
        <w:t xml:space="preserve">B. </w:t>
      </w:r>
      <w:r w:rsidRPr="001A0922">
        <w:rPr>
          <w:bCs/>
        </w:rPr>
        <w:t>Innovations, Inventions, and Improvements</w:t>
      </w:r>
      <w:bookmarkEnd w:id="22"/>
      <w:r w:rsidRPr="001A0922">
        <w:rPr>
          <w:bCs/>
        </w:rPr>
        <w:t xml:space="preserve"> </w:t>
      </w:r>
    </w:p>
    <w:p w14:paraId="4A2A48BB" w14:textId="0871993E" w:rsidR="006433AB" w:rsidRPr="006433AB" w:rsidRDefault="00FA6F40" w:rsidP="00BC563D">
      <w:r w:rsidRPr="00AE0463">
        <w:t>Describe the nature of and benefits derived from any innovations, inventions, or improvements</w:t>
      </w:r>
      <w:r w:rsidRPr="00092E27">
        <w:t xml:space="preserve"> designed and/or patented by the candidate.  This area covers</w:t>
      </w:r>
      <w:r>
        <w:t xml:space="preserve"> the candidate’s use of </w:t>
      </w:r>
      <w:r w:rsidRPr="00092E27">
        <w:t xml:space="preserve">new </w:t>
      </w:r>
      <w:r>
        <w:t>OSH</w:t>
      </w:r>
      <w:r w:rsidRPr="00092874">
        <w:rPr>
          <w:rFonts w:asciiTheme="majorHAnsi" w:hAnsiTheme="majorHAnsi"/>
        </w:rPr>
        <w:t xml:space="preserve"> </w:t>
      </w:r>
      <w:r w:rsidRPr="006433AB">
        <w:t xml:space="preserve">technology, and any recognition of accomplishments derived from using unique, first-time, state-of-the-art technology. Include any procedures having significant impact on the profession. </w:t>
      </w:r>
    </w:p>
    <w:p w14:paraId="29AFA6A6" w14:textId="03D248CB" w:rsidR="00FA6F40" w:rsidRDefault="00FA6F40" w:rsidP="00FA6F40">
      <w:pPr>
        <w:pStyle w:val="Default"/>
        <w:ind w:firstLine="0"/>
        <w:rPr>
          <w:rFonts w:ascii="Minion Pro" w:eastAsiaTheme="minorHAnsi" w:hAnsi="Minion Pro" w:cs="Times New Roman (Body CS)"/>
          <w:color w:val="000000" w:themeColor="text1"/>
        </w:rPr>
      </w:pPr>
      <w:r w:rsidRPr="006433AB">
        <w:rPr>
          <w:rFonts w:ascii="Minion Pro" w:eastAsiaTheme="minorHAnsi" w:hAnsi="Minion Pro" w:cs="Times New Roman (Body CS)"/>
          <w:color w:val="000000" w:themeColor="text1"/>
        </w:rPr>
        <w:t xml:space="preserve">Examples: </w:t>
      </w:r>
    </w:p>
    <w:p w14:paraId="128187C7" w14:textId="0E3D092E" w:rsidR="006433AB" w:rsidRDefault="006433AB" w:rsidP="006433AB">
      <w:pPr>
        <w:jc w:val="center"/>
        <w:rPr>
          <w:rFonts w:ascii="Cambria" w:hAnsi="Cambria"/>
          <w:sz w:val="20"/>
          <w:szCs w:val="20"/>
        </w:rPr>
      </w:pPr>
      <w:r>
        <w:rPr>
          <w:rFonts w:ascii="Cambria" w:hAnsi="Cambria"/>
          <w:sz w:val="20"/>
          <w:szCs w:val="20"/>
        </w:rPr>
        <w:t>Nominee</w:t>
      </w:r>
      <w:r w:rsidRPr="00DD16B0">
        <w:rPr>
          <w:rFonts w:ascii="Cambria" w:hAnsi="Cambria"/>
          <w:sz w:val="20"/>
          <w:szCs w:val="20"/>
        </w:rPr>
        <w:t xml:space="preserve"> was awarded patent #12345 in January 20</w:t>
      </w:r>
      <w:r>
        <w:rPr>
          <w:rFonts w:ascii="Cambria" w:hAnsi="Cambria"/>
          <w:sz w:val="20"/>
          <w:szCs w:val="20"/>
        </w:rPr>
        <w:t>13</w:t>
      </w:r>
      <w:r w:rsidRPr="00DD16B0">
        <w:rPr>
          <w:rFonts w:ascii="Cambria" w:hAnsi="Cambria"/>
          <w:sz w:val="20"/>
          <w:szCs w:val="20"/>
        </w:rPr>
        <w:t xml:space="preserve"> for his invention of an automatic fault free analyzer. This device reduces the time required to perform a study by one order of magnitude.</w:t>
      </w:r>
    </w:p>
    <w:p w14:paraId="5695E175" w14:textId="77777777" w:rsidR="006433AB" w:rsidRPr="006433AB" w:rsidRDefault="006433AB" w:rsidP="006433AB">
      <w:pPr>
        <w:jc w:val="center"/>
        <w:rPr>
          <w:rFonts w:ascii="Cambria" w:hAnsi="Cambria"/>
          <w:sz w:val="20"/>
          <w:szCs w:val="20"/>
        </w:rPr>
      </w:pPr>
    </w:p>
    <w:p w14:paraId="51CABA7B" w14:textId="6A218474" w:rsidR="00FA6F40" w:rsidRPr="008A1611" w:rsidRDefault="00BC563D" w:rsidP="008A1611">
      <w:pPr>
        <w:pStyle w:val="CM12"/>
        <w:ind w:firstLine="0"/>
        <w:jc w:val="center"/>
        <w:rPr>
          <w:rFonts w:ascii="Cambria" w:hAnsi="Cambria"/>
          <w:color w:val="000000"/>
          <w:sz w:val="20"/>
          <w:szCs w:val="20"/>
        </w:rPr>
      </w:pPr>
      <w:r>
        <w:rPr>
          <w:rFonts w:ascii="Cambria" w:hAnsi="Cambria"/>
          <w:sz w:val="20"/>
          <w:szCs w:val="20"/>
        </w:rPr>
        <w:t>Nominee</w:t>
      </w:r>
      <w:r w:rsidR="006433AB" w:rsidRPr="00DD16B0">
        <w:rPr>
          <w:rFonts w:ascii="Cambria" w:hAnsi="Cambria"/>
          <w:sz w:val="20"/>
          <w:szCs w:val="20"/>
        </w:rPr>
        <w:t xml:space="preserve"> </w:t>
      </w:r>
      <w:r w:rsidR="006433AB" w:rsidRPr="00DD16B0">
        <w:rPr>
          <w:rFonts w:ascii="Cambria" w:hAnsi="Cambria"/>
          <w:color w:val="000000"/>
          <w:sz w:val="20"/>
          <w:szCs w:val="20"/>
        </w:rPr>
        <w:t xml:space="preserve">has been cited by </w:t>
      </w:r>
      <w:r w:rsidR="006433AB" w:rsidRPr="006D1249">
        <w:rPr>
          <w:rFonts w:ascii="Cambria" w:hAnsi="Cambria"/>
          <w:i/>
          <w:color w:val="000000"/>
          <w:sz w:val="20"/>
          <w:szCs w:val="20"/>
        </w:rPr>
        <w:t>Professional Safety</w:t>
      </w:r>
      <w:r w:rsidR="006433AB" w:rsidRPr="00DD16B0">
        <w:rPr>
          <w:rFonts w:ascii="Cambria" w:hAnsi="Cambria"/>
          <w:color w:val="000000"/>
          <w:sz w:val="20"/>
          <w:szCs w:val="20"/>
        </w:rPr>
        <w:t xml:space="preserve"> for developing one of the most complete hydrogen sulfide programs for production/operations within the petroleum industry.</w:t>
      </w:r>
    </w:p>
    <w:p w14:paraId="580C9E7B" w14:textId="77777777" w:rsidR="00922A9B" w:rsidRDefault="00922A9B" w:rsidP="00FA6F40">
      <w:pPr>
        <w:pStyle w:val="Heading2"/>
      </w:pPr>
      <w:bookmarkStart w:id="23" w:name="_Toc281914198"/>
    </w:p>
    <w:p w14:paraId="6960CF6E" w14:textId="24CFEEE5" w:rsidR="00FA6F40" w:rsidRPr="00092E27" w:rsidRDefault="00FA6F40" w:rsidP="00FA6F40">
      <w:pPr>
        <w:pStyle w:val="Heading2"/>
      </w:pPr>
      <w:r w:rsidRPr="00092E27">
        <w:t>LEADERSHIP/MANAGEMENT</w:t>
      </w:r>
      <w:bookmarkEnd w:id="23"/>
    </w:p>
    <w:p w14:paraId="4202AB7E" w14:textId="77777777" w:rsidR="00FA6F40" w:rsidRPr="00AF2FD3" w:rsidRDefault="00FA6F40" w:rsidP="00FA6F40">
      <w:pPr>
        <w:pStyle w:val="Heading3"/>
      </w:pPr>
      <w:bookmarkStart w:id="24" w:name="_Toc281914199"/>
      <w:r w:rsidRPr="00AF2FD3">
        <w:t>A. Leadership</w:t>
      </w:r>
      <w:bookmarkEnd w:id="24"/>
      <w:r w:rsidRPr="00AF2FD3">
        <w:t xml:space="preserve"> </w:t>
      </w:r>
    </w:p>
    <w:p w14:paraId="7B79D643" w14:textId="77777777" w:rsidR="00FA6F40" w:rsidRPr="00092E27" w:rsidRDefault="00FA6F40" w:rsidP="00BC563D">
      <w:r w:rsidRPr="00092E27">
        <w:t xml:space="preserve">Leadership abilities </w:t>
      </w:r>
      <w:r>
        <w:t xml:space="preserve">can be demonstrated by including </w:t>
      </w:r>
      <w:r w:rsidRPr="00092E27">
        <w:t>a history of promotions to high</w:t>
      </w:r>
      <w:r>
        <w:t>er</w:t>
      </w:r>
      <w:r w:rsidRPr="00092E27">
        <w:t xml:space="preserve"> level</w:t>
      </w:r>
      <w:r>
        <w:t>s</w:t>
      </w:r>
      <w:r w:rsidRPr="00092E27">
        <w:t xml:space="preserve"> of responsibility </w:t>
      </w:r>
      <w:r>
        <w:t>due to the candidate’s</w:t>
      </w:r>
      <w:r w:rsidRPr="00092E27">
        <w:t xml:space="preserve"> individual, team</w:t>
      </w:r>
      <w:r>
        <w:t>,</w:t>
      </w:r>
      <w:r w:rsidRPr="00092E27">
        <w:t xml:space="preserve"> and management</w:t>
      </w:r>
      <w:r>
        <w:t>-</w:t>
      </w:r>
      <w:r w:rsidRPr="00092E27">
        <w:t xml:space="preserve">level leadership skills. Show some specific or unique </w:t>
      </w:r>
      <w:r>
        <w:t xml:space="preserve">examples of the candidate’s </w:t>
      </w:r>
      <w:r w:rsidRPr="00092E27">
        <w:t xml:space="preserve">skills in this area. </w:t>
      </w:r>
    </w:p>
    <w:p w14:paraId="0C1DD236" w14:textId="77777777" w:rsidR="00FA6F40" w:rsidRPr="00AF2FD3" w:rsidRDefault="00FA6F40" w:rsidP="00FA6F40">
      <w:pPr>
        <w:pStyle w:val="Heading3"/>
      </w:pPr>
      <w:bookmarkStart w:id="25" w:name="_Toc281914200"/>
      <w:r w:rsidRPr="00AF2FD3">
        <w:t>B. Program Development</w:t>
      </w:r>
      <w:bookmarkEnd w:id="25"/>
      <w:r w:rsidRPr="00AF2FD3">
        <w:t xml:space="preserve"> </w:t>
      </w:r>
    </w:p>
    <w:p w14:paraId="6F161D7B" w14:textId="32AC36AB" w:rsidR="00FA6F40" w:rsidRDefault="00FA6F40" w:rsidP="00BC563D">
      <w:r w:rsidRPr="00092E27">
        <w:t xml:space="preserve">Program development includes the ability to define a program need and describe a </w:t>
      </w:r>
      <w:r w:rsidR="00BC563D" w:rsidRPr="00092E27">
        <w:t>well-thought-out</w:t>
      </w:r>
      <w:r w:rsidRPr="00092E27">
        <w:t xml:space="preserve"> plan of action plus methods of implementation and evaluation showing any positive impact</w:t>
      </w:r>
      <w:r>
        <w:t>s</w:t>
      </w:r>
      <w:r w:rsidRPr="00092E27">
        <w:t xml:space="preserve"> or results. </w:t>
      </w:r>
    </w:p>
    <w:p w14:paraId="6DE64F87" w14:textId="77777777" w:rsidR="00BC563D" w:rsidRPr="00092E27" w:rsidRDefault="00BC563D" w:rsidP="00BC563D"/>
    <w:p w14:paraId="3E75FCE8" w14:textId="77777777" w:rsidR="00FA6F40" w:rsidRPr="00092E27" w:rsidRDefault="00FA6F40" w:rsidP="00BC563D">
      <w:r w:rsidRPr="00092E27">
        <w:lastRenderedPageBreak/>
        <w:t>Consultants should describe specific systems/programs developed for client(s), how the need for the program was determined with/for the client, if the results were evaluated, how this was done, and a description of the overall results.</w:t>
      </w:r>
    </w:p>
    <w:p w14:paraId="4F74289F" w14:textId="77777777" w:rsidR="00FA6F40" w:rsidRPr="00AF2FD3" w:rsidRDefault="00FA6F40" w:rsidP="00FA6F40">
      <w:pPr>
        <w:pStyle w:val="Heading3"/>
      </w:pPr>
      <w:bookmarkStart w:id="26" w:name="_Toc281914201"/>
      <w:r w:rsidRPr="00AF2FD3">
        <w:t xml:space="preserve">C. </w:t>
      </w:r>
      <w:bookmarkEnd w:id="26"/>
      <w:r>
        <w:t>Influence and Achievement</w:t>
      </w:r>
      <w:r w:rsidRPr="00AF2FD3">
        <w:t xml:space="preserve"> </w:t>
      </w:r>
    </w:p>
    <w:p w14:paraId="36473B85" w14:textId="77777777" w:rsidR="00FA6F40" w:rsidRPr="001A6B3F" w:rsidRDefault="00FA6F40" w:rsidP="00BC563D">
      <w:r w:rsidRPr="00092E27">
        <w:t xml:space="preserve">Describe the candidate's ability to </w:t>
      </w:r>
      <w:r>
        <w:t>influence</w:t>
      </w:r>
      <w:r w:rsidRPr="00092E27">
        <w:t xml:space="preserve"> others in </w:t>
      </w:r>
      <w:r>
        <w:t>his or her company’s OSH</w:t>
      </w:r>
      <w:r w:rsidRPr="00092E27">
        <w:t xml:space="preserve"> programs</w:t>
      </w:r>
      <w:r>
        <w:t>,</w:t>
      </w:r>
      <w:r w:rsidRPr="00092E27">
        <w:t xml:space="preserve"> as well as Society and community programs. This motivational skill is shown by </w:t>
      </w:r>
      <w:r>
        <w:t xml:space="preserve">achievement of </w:t>
      </w:r>
      <w:r w:rsidRPr="00092E27">
        <w:t>significant goal</w:t>
      </w:r>
      <w:r>
        <w:t xml:space="preserve">s, as well as </w:t>
      </w:r>
      <w:r w:rsidRPr="00092E27">
        <w:t>promotions, results, areas of responsibilities</w:t>
      </w:r>
      <w:r>
        <w:t>,</w:t>
      </w:r>
      <w:r w:rsidRPr="00092E27">
        <w:t xml:space="preserve"> and </w:t>
      </w:r>
      <w:r w:rsidRPr="001A6B3F">
        <w:t xml:space="preserve">accomplishments. </w:t>
      </w:r>
    </w:p>
    <w:p w14:paraId="0DF10227" w14:textId="7C648AE3" w:rsidR="00FA6F40" w:rsidRDefault="00FA6F40" w:rsidP="00BC563D">
      <w:r w:rsidRPr="001A6B3F">
        <w:t xml:space="preserve">Example: </w:t>
      </w:r>
    </w:p>
    <w:p w14:paraId="38311D3A" w14:textId="77777777" w:rsidR="00BC563D" w:rsidRDefault="00BC563D" w:rsidP="00BC563D"/>
    <w:p w14:paraId="2C751D17" w14:textId="23E9C649" w:rsidR="00BC563D" w:rsidRPr="00DD16B0" w:rsidRDefault="00BC563D" w:rsidP="00BC563D">
      <w:pPr>
        <w:pStyle w:val="CM22"/>
        <w:spacing w:line="253" w:lineRule="atLeast"/>
        <w:ind w:right="83" w:firstLine="0"/>
        <w:jc w:val="center"/>
        <w:rPr>
          <w:rFonts w:ascii="Cambria" w:hAnsi="Cambria"/>
          <w:color w:val="000000"/>
          <w:sz w:val="20"/>
          <w:szCs w:val="20"/>
        </w:rPr>
      </w:pPr>
      <w:r w:rsidRPr="00DD16B0">
        <w:rPr>
          <w:rFonts w:ascii="Cambria" w:hAnsi="Cambria"/>
          <w:color w:val="000000"/>
          <w:sz w:val="20"/>
          <w:szCs w:val="20"/>
        </w:rPr>
        <w:t>As Chair of Society-Committee, Rajiv developed two new programs to meet Society needs. Following his presentation, the Board of Directors approved these programs. Rajiv then easily recruited the 12 necessary members to run these two programs, which have had significantly positive results and held the attention of the Board.</w:t>
      </w:r>
    </w:p>
    <w:p w14:paraId="48E05255" w14:textId="77777777" w:rsidR="00FA6F40" w:rsidRPr="004D2459" w:rsidRDefault="00FA6F40" w:rsidP="00BC563D">
      <w:r w:rsidRPr="004D2459">
        <w:t xml:space="preserve">For consultants, this factor can be demonstrated by letters from clients that describe the </w:t>
      </w:r>
      <w:r>
        <w:t xml:space="preserve">nominee’s beneficial motivational or managerial </w:t>
      </w:r>
      <w:r w:rsidRPr="004D2459">
        <w:t xml:space="preserve">impact </w:t>
      </w:r>
      <w:r>
        <w:t xml:space="preserve">on the client’s </w:t>
      </w:r>
      <w:r w:rsidRPr="004D2459">
        <w:t>company</w:t>
      </w:r>
      <w:r>
        <w:t>.</w:t>
      </w:r>
    </w:p>
    <w:p w14:paraId="723FD3DF" w14:textId="77777777" w:rsidR="00922A9B" w:rsidRDefault="00922A9B" w:rsidP="00FA6F40">
      <w:pPr>
        <w:pStyle w:val="Heading2"/>
      </w:pPr>
      <w:bookmarkStart w:id="27" w:name="_Toc281914202"/>
    </w:p>
    <w:p w14:paraId="60C3703A" w14:textId="7728C5F9" w:rsidR="00FA6F40" w:rsidRPr="00092E27" w:rsidRDefault="00FA6F40" w:rsidP="00FA6F40">
      <w:pPr>
        <w:pStyle w:val="Heading2"/>
      </w:pPr>
      <w:r w:rsidRPr="00092E27">
        <w:t>OTHER ACCOMPLISHMENTS</w:t>
      </w:r>
      <w:bookmarkEnd w:id="27"/>
      <w:r w:rsidRPr="00092E27">
        <w:t xml:space="preserve"> </w:t>
      </w:r>
    </w:p>
    <w:p w14:paraId="44B549BF" w14:textId="77777777" w:rsidR="00FA6F40" w:rsidRDefault="00FA6F40" w:rsidP="00BC563D">
      <w:r w:rsidRPr="00092E27">
        <w:t xml:space="preserve">This area includes participation in any </w:t>
      </w:r>
      <w:r>
        <w:t>OSH</w:t>
      </w:r>
      <w:r w:rsidRPr="00092E27">
        <w:t xml:space="preserve"> activities not indicated in any other criteria listed above. These activities should also include</w:t>
      </w:r>
      <w:r>
        <w:t xml:space="preserve"> the candidate’s</w:t>
      </w:r>
      <w:r w:rsidRPr="00092E27">
        <w:t xml:space="preserve"> leadership and</w:t>
      </w:r>
      <w:r>
        <w:t xml:space="preserve"> any</w:t>
      </w:r>
      <w:r w:rsidRPr="00092E27">
        <w:t xml:space="preserve"> impact of </w:t>
      </w:r>
      <w:r>
        <w:t xml:space="preserve">the </w:t>
      </w:r>
      <w:r w:rsidRPr="00092E27">
        <w:t xml:space="preserve">activity described. </w:t>
      </w:r>
    </w:p>
    <w:p w14:paraId="1B1443A2" w14:textId="77777777" w:rsidR="00922A9B" w:rsidRDefault="00922A9B" w:rsidP="00FA6F40">
      <w:pPr>
        <w:pStyle w:val="Heading2"/>
      </w:pPr>
      <w:bookmarkStart w:id="28" w:name="_Toc281914203"/>
    </w:p>
    <w:p w14:paraId="79DAF4B5" w14:textId="15AFF9F1" w:rsidR="00FA6F40" w:rsidRPr="00092E27" w:rsidRDefault="00FA6F40" w:rsidP="00FA6F40">
      <w:pPr>
        <w:pStyle w:val="Heading2"/>
      </w:pPr>
      <w:r w:rsidRPr="00092E27">
        <w:t>ENDORSEMENTS</w:t>
      </w:r>
      <w:bookmarkEnd w:id="28"/>
      <w:r w:rsidRPr="00092E27">
        <w:t xml:space="preserve"> </w:t>
      </w:r>
    </w:p>
    <w:p w14:paraId="5FEAB92A" w14:textId="77777777" w:rsidR="00FA6F40" w:rsidRDefault="00FA6F40" w:rsidP="00BC563D">
      <w:r>
        <w:t>Provide recent letters of endorsement</w:t>
      </w:r>
      <w:r w:rsidRPr="004D2459">
        <w:t xml:space="preserve"> from</w:t>
      </w:r>
      <w:r>
        <w:t>:</w:t>
      </w:r>
    </w:p>
    <w:p w14:paraId="4ACE7260" w14:textId="77777777" w:rsidR="00FA6F40" w:rsidRDefault="00FA6F40" w:rsidP="00BC563D">
      <w:pPr>
        <w:pStyle w:val="ListParagraph"/>
        <w:numPr>
          <w:ilvl w:val="0"/>
          <w:numId w:val="13"/>
        </w:numPr>
      </w:pPr>
      <w:r>
        <w:t>T</w:t>
      </w:r>
      <w:r w:rsidRPr="004D2459">
        <w:t>he candidate's employer (must be candidate's immediate superior</w:t>
      </w:r>
      <w:r>
        <w:t xml:space="preserve">, as verified by employer). </w:t>
      </w:r>
      <w:r w:rsidRPr="004D2459">
        <w:t xml:space="preserve">For consultants, this </w:t>
      </w:r>
      <w:r>
        <w:t>endorsement</w:t>
      </w:r>
      <w:r w:rsidRPr="004D2459">
        <w:t xml:space="preserve"> can be from a major or long-term</w:t>
      </w:r>
      <w:r w:rsidRPr="00092E27">
        <w:t xml:space="preserve"> recipient of </w:t>
      </w:r>
      <w:r>
        <w:t xml:space="preserve">the </w:t>
      </w:r>
      <w:r w:rsidRPr="00092E27">
        <w:t>candidate’s services.</w:t>
      </w:r>
    </w:p>
    <w:p w14:paraId="6D0698DA" w14:textId="77777777" w:rsidR="00FA6F40" w:rsidRPr="00092E27" w:rsidRDefault="00FA6F40" w:rsidP="00BC563D">
      <w:pPr>
        <w:pStyle w:val="ListParagraph"/>
        <w:numPr>
          <w:ilvl w:val="0"/>
          <w:numId w:val="13"/>
        </w:numPr>
      </w:pPr>
      <w:r>
        <w:t>T</w:t>
      </w:r>
      <w:r w:rsidRPr="004D2459">
        <w:t xml:space="preserve">he candidate's Region, if possible. </w:t>
      </w:r>
    </w:p>
    <w:p w14:paraId="3122C414" w14:textId="01605001" w:rsidR="00FA6F40" w:rsidRDefault="00FA6F40" w:rsidP="00BC563D">
      <w:pPr>
        <w:pStyle w:val="ListParagraph"/>
        <w:numPr>
          <w:ilvl w:val="0"/>
          <w:numId w:val="13"/>
        </w:numPr>
      </w:pPr>
      <w:r>
        <w:t xml:space="preserve">The </w:t>
      </w:r>
      <w:r w:rsidRPr="00092E27">
        <w:t xml:space="preserve">candidate's Chapter. </w:t>
      </w:r>
    </w:p>
    <w:p w14:paraId="66E9EE08" w14:textId="77777777" w:rsidR="00BC563D" w:rsidRDefault="00BC563D" w:rsidP="00BC563D">
      <w:pPr>
        <w:pStyle w:val="ListParagraph"/>
      </w:pPr>
    </w:p>
    <w:p w14:paraId="295F8BA3" w14:textId="05BCABF9" w:rsidR="00BC563D" w:rsidRDefault="00FA6F40" w:rsidP="00BC563D">
      <w:r w:rsidRPr="00AE5031">
        <w:t xml:space="preserve">The quality and scope of any endorsements should be exceptional. Letters should be specific, </w:t>
      </w:r>
      <w:r>
        <w:t>OSH</w:t>
      </w:r>
      <w:r w:rsidRPr="00AE5031">
        <w:t xml:space="preserve">-related, and describe the relationship between the </w:t>
      </w:r>
      <w:r>
        <w:t>candidate and endorser</w:t>
      </w:r>
      <w:r w:rsidRPr="00AE5031">
        <w:t xml:space="preserve">. A few excellent letters are far superior to many general letters of a more impersonal nature. </w:t>
      </w:r>
    </w:p>
    <w:p w14:paraId="321E1B11" w14:textId="48012A13" w:rsidR="00BC563D" w:rsidRDefault="00BC563D" w:rsidP="00BC563D"/>
    <w:p w14:paraId="6DB874F5" w14:textId="77777777" w:rsidR="00BC563D" w:rsidRDefault="00BC563D" w:rsidP="00BC563D">
      <w:pPr>
        <w:pStyle w:val="Heading1"/>
      </w:pPr>
      <w:r>
        <w:br w:type="page"/>
      </w:r>
    </w:p>
    <w:p w14:paraId="6FB7FF01" w14:textId="1F85DE93" w:rsidR="00BC563D" w:rsidRPr="00BC563D" w:rsidRDefault="00BC563D" w:rsidP="00BC563D">
      <w:pPr>
        <w:pStyle w:val="Heading1"/>
        <w:rPr>
          <w:color w:val="000000" w:themeColor="text1"/>
        </w:rPr>
      </w:pPr>
      <w:r>
        <w:lastRenderedPageBreak/>
        <w:t>Evaluation Sheet</w:t>
      </w:r>
    </w:p>
    <w:p w14:paraId="2879AAA8" w14:textId="77777777" w:rsidR="003C03A1" w:rsidRDefault="003C03A1" w:rsidP="00045951">
      <w:pPr>
        <w:tabs>
          <w:tab w:val="left" w:pos="1745"/>
        </w:tabs>
        <w:rPr>
          <w:color w:val="F9C623"/>
        </w:rPr>
      </w:pPr>
    </w:p>
    <w:tbl>
      <w:tblPr>
        <w:tblW w:w="0" w:type="auto"/>
        <w:tblInd w:w="16" w:type="dxa"/>
        <w:tblLook w:val="0000" w:firstRow="0" w:lastRow="0" w:firstColumn="0" w:lastColumn="0" w:noHBand="0" w:noVBand="0"/>
      </w:tblPr>
      <w:tblGrid>
        <w:gridCol w:w="5608"/>
        <w:gridCol w:w="812"/>
        <w:gridCol w:w="773"/>
        <w:gridCol w:w="722"/>
        <w:gridCol w:w="1379"/>
      </w:tblGrid>
      <w:tr w:rsidR="00BC563D" w:rsidRPr="00BC563D" w14:paraId="607A490D" w14:textId="77777777" w:rsidTr="00BC563D">
        <w:trPr>
          <w:trHeight w:val="480"/>
        </w:trPr>
        <w:tc>
          <w:tcPr>
            <w:tcW w:w="0" w:type="auto"/>
            <w:tcBorders>
              <w:top w:val="single" w:sz="18" w:space="0" w:color="000000"/>
              <w:left w:val="single" w:sz="20" w:space="0" w:color="000000"/>
              <w:bottom w:val="single" w:sz="8" w:space="0" w:color="000000"/>
              <w:right w:val="single" w:sz="6" w:space="0" w:color="000000"/>
            </w:tcBorders>
            <w:vAlign w:val="center"/>
          </w:tcPr>
          <w:p w14:paraId="26F715E5" w14:textId="77777777" w:rsidR="00BC563D" w:rsidRPr="00BC563D" w:rsidRDefault="00BC563D" w:rsidP="00F14777">
            <w:pPr>
              <w:pStyle w:val="Default"/>
              <w:ind w:firstLine="0"/>
              <w:rPr>
                <w:rFonts w:ascii="Minion Pro" w:hAnsi="Minion Pro"/>
                <w:sz w:val="18"/>
                <w:szCs w:val="18"/>
              </w:rPr>
            </w:pPr>
            <w:r w:rsidRPr="00BC563D">
              <w:rPr>
                <w:rFonts w:ascii="Minion Pro" w:hAnsi="Minion Pro"/>
                <w:b/>
                <w:bCs/>
                <w:sz w:val="18"/>
                <w:szCs w:val="18"/>
              </w:rPr>
              <w:t xml:space="preserve">Category </w:t>
            </w:r>
          </w:p>
        </w:tc>
        <w:tc>
          <w:tcPr>
            <w:tcW w:w="0" w:type="auto"/>
            <w:tcBorders>
              <w:top w:val="single" w:sz="18" w:space="0" w:color="000000"/>
              <w:left w:val="single" w:sz="6" w:space="0" w:color="000000"/>
              <w:bottom w:val="single" w:sz="8" w:space="0" w:color="000000"/>
              <w:right w:val="single" w:sz="6" w:space="0" w:color="000000"/>
            </w:tcBorders>
            <w:vAlign w:val="center"/>
          </w:tcPr>
          <w:p w14:paraId="700FB579" w14:textId="77777777" w:rsidR="00BC563D" w:rsidRPr="00BC563D" w:rsidRDefault="00BC563D" w:rsidP="00F14777">
            <w:pPr>
              <w:pStyle w:val="Default"/>
              <w:ind w:firstLine="0"/>
              <w:rPr>
                <w:rFonts w:ascii="Minion Pro" w:hAnsi="Minion Pro"/>
                <w:sz w:val="18"/>
                <w:szCs w:val="18"/>
              </w:rPr>
            </w:pPr>
            <w:r w:rsidRPr="00BC563D">
              <w:rPr>
                <w:rFonts w:ascii="Minion Pro" w:hAnsi="Minion Pro"/>
                <w:b/>
                <w:bCs/>
                <w:sz w:val="18"/>
                <w:szCs w:val="18"/>
              </w:rPr>
              <w:t xml:space="preserve">Points (0-5) </w:t>
            </w:r>
          </w:p>
        </w:tc>
        <w:tc>
          <w:tcPr>
            <w:tcW w:w="0" w:type="auto"/>
            <w:tcBorders>
              <w:top w:val="single" w:sz="18" w:space="0" w:color="000000"/>
              <w:left w:val="single" w:sz="6" w:space="0" w:color="000000"/>
              <w:bottom w:val="single" w:sz="8" w:space="0" w:color="000000"/>
              <w:right w:val="single" w:sz="6" w:space="0" w:color="000000"/>
            </w:tcBorders>
            <w:vAlign w:val="center"/>
          </w:tcPr>
          <w:p w14:paraId="25B1E782"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b/>
                <w:bCs/>
                <w:sz w:val="18"/>
                <w:szCs w:val="18"/>
              </w:rPr>
              <w:t>Weight</w:t>
            </w:r>
          </w:p>
        </w:tc>
        <w:tc>
          <w:tcPr>
            <w:tcW w:w="0" w:type="auto"/>
            <w:tcBorders>
              <w:top w:val="single" w:sz="18" w:space="0" w:color="000000"/>
              <w:left w:val="single" w:sz="6" w:space="0" w:color="000000"/>
              <w:bottom w:val="single" w:sz="8" w:space="0" w:color="000000"/>
              <w:right w:val="single" w:sz="6" w:space="0" w:color="000000"/>
            </w:tcBorders>
            <w:vAlign w:val="center"/>
          </w:tcPr>
          <w:p w14:paraId="350B2624" w14:textId="77777777" w:rsidR="00BC563D" w:rsidRPr="00BC563D" w:rsidRDefault="00BC563D" w:rsidP="00F14777">
            <w:pPr>
              <w:pStyle w:val="Default"/>
              <w:ind w:firstLine="0"/>
              <w:rPr>
                <w:rFonts w:ascii="Minion Pro" w:hAnsi="Minion Pro"/>
                <w:sz w:val="18"/>
                <w:szCs w:val="18"/>
              </w:rPr>
            </w:pPr>
            <w:r w:rsidRPr="00BC563D">
              <w:rPr>
                <w:rFonts w:ascii="Minion Pro" w:hAnsi="Minion Pro"/>
                <w:b/>
                <w:bCs/>
                <w:sz w:val="18"/>
                <w:szCs w:val="18"/>
              </w:rPr>
              <w:t xml:space="preserve">Total </w:t>
            </w:r>
          </w:p>
        </w:tc>
        <w:tc>
          <w:tcPr>
            <w:tcW w:w="0" w:type="auto"/>
            <w:tcBorders>
              <w:top w:val="single" w:sz="18" w:space="0" w:color="000000"/>
              <w:left w:val="single" w:sz="6" w:space="0" w:color="000000"/>
              <w:bottom w:val="single" w:sz="8" w:space="0" w:color="000000"/>
              <w:right w:val="single" w:sz="20" w:space="0" w:color="000000"/>
            </w:tcBorders>
            <w:vAlign w:val="center"/>
          </w:tcPr>
          <w:p w14:paraId="07C30A99" w14:textId="77777777" w:rsidR="00BC563D" w:rsidRPr="00BC563D" w:rsidRDefault="00BC563D" w:rsidP="00F14777">
            <w:pPr>
              <w:pStyle w:val="Default"/>
              <w:rPr>
                <w:rFonts w:ascii="Minion Pro" w:hAnsi="Minion Pro"/>
                <w:sz w:val="18"/>
                <w:szCs w:val="18"/>
              </w:rPr>
            </w:pPr>
            <w:r w:rsidRPr="00BC563D">
              <w:rPr>
                <w:rFonts w:ascii="Minion Pro" w:hAnsi="Minion Pro"/>
                <w:b/>
                <w:bCs/>
                <w:sz w:val="18"/>
                <w:szCs w:val="18"/>
              </w:rPr>
              <w:t xml:space="preserve">Category Total </w:t>
            </w:r>
          </w:p>
        </w:tc>
      </w:tr>
      <w:tr w:rsidR="00BC563D" w:rsidRPr="00BC563D" w14:paraId="2F86D138" w14:textId="77777777" w:rsidTr="00BC563D">
        <w:trPr>
          <w:trHeight w:val="330"/>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4E515DC6"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I. Demonstrated Knowledge and Expertise</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22875DE8"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3E2A531D"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78C36476"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7AF1F667" w14:textId="77777777" w:rsidR="00BC563D" w:rsidRPr="00BC563D" w:rsidRDefault="00BC563D" w:rsidP="00F14777">
            <w:pPr>
              <w:pStyle w:val="Default"/>
              <w:rPr>
                <w:rFonts w:ascii="Minion Pro" w:hAnsi="Minion Pro"/>
                <w:color w:val="auto"/>
              </w:rPr>
            </w:pPr>
          </w:p>
        </w:tc>
      </w:tr>
      <w:tr w:rsidR="00BC563D" w:rsidRPr="00BC563D" w14:paraId="3AF39718"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6215184D"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A. Technical Aspects (5) </w:t>
            </w:r>
          </w:p>
        </w:tc>
        <w:tc>
          <w:tcPr>
            <w:tcW w:w="0" w:type="auto"/>
            <w:tcBorders>
              <w:top w:val="single" w:sz="8" w:space="0" w:color="000000"/>
              <w:left w:val="single" w:sz="6" w:space="0" w:color="000000"/>
              <w:bottom w:val="single" w:sz="8" w:space="0" w:color="000000"/>
              <w:right w:val="single" w:sz="6" w:space="0" w:color="000000"/>
            </w:tcBorders>
          </w:tcPr>
          <w:p w14:paraId="5E521C56"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0F15EB55"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20</w:t>
            </w:r>
          </w:p>
        </w:tc>
        <w:tc>
          <w:tcPr>
            <w:tcW w:w="0" w:type="auto"/>
            <w:tcBorders>
              <w:top w:val="single" w:sz="8" w:space="0" w:color="000000"/>
              <w:left w:val="single" w:sz="6" w:space="0" w:color="000000"/>
              <w:bottom w:val="single" w:sz="8" w:space="0" w:color="000000"/>
              <w:right w:val="single" w:sz="6" w:space="0" w:color="000000"/>
            </w:tcBorders>
          </w:tcPr>
          <w:p w14:paraId="56F1D86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17087816" w14:textId="77777777" w:rsidR="00BC563D" w:rsidRPr="00BC563D" w:rsidRDefault="00BC563D" w:rsidP="00F14777">
            <w:pPr>
              <w:pStyle w:val="Default"/>
              <w:rPr>
                <w:rFonts w:ascii="Minion Pro" w:hAnsi="Minion Pro"/>
                <w:color w:val="auto"/>
              </w:rPr>
            </w:pPr>
          </w:p>
        </w:tc>
      </w:tr>
      <w:tr w:rsidR="00BC563D" w:rsidRPr="00BC563D" w14:paraId="429E9231"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2DF848EA"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B. Operational Aspects (5) </w:t>
            </w:r>
          </w:p>
        </w:tc>
        <w:tc>
          <w:tcPr>
            <w:tcW w:w="0" w:type="auto"/>
            <w:tcBorders>
              <w:top w:val="single" w:sz="8" w:space="0" w:color="000000"/>
              <w:left w:val="single" w:sz="6" w:space="0" w:color="000000"/>
              <w:bottom w:val="single" w:sz="8" w:space="0" w:color="000000"/>
              <w:right w:val="single" w:sz="6" w:space="0" w:color="000000"/>
            </w:tcBorders>
          </w:tcPr>
          <w:p w14:paraId="291200A4"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32AF5FEE"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20</w:t>
            </w:r>
          </w:p>
        </w:tc>
        <w:tc>
          <w:tcPr>
            <w:tcW w:w="0" w:type="auto"/>
            <w:tcBorders>
              <w:top w:val="single" w:sz="8" w:space="0" w:color="000000"/>
              <w:left w:val="single" w:sz="6" w:space="0" w:color="000000"/>
              <w:bottom w:val="single" w:sz="8" w:space="0" w:color="000000"/>
              <w:right w:val="single" w:sz="6" w:space="0" w:color="000000"/>
            </w:tcBorders>
          </w:tcPr>
          <w:p w14:paraId="0D000AD3"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55AC0091" w14:textId="77777777" w:rsidR="00BC563D" w:rsidRPr="00BC563D" w:rsidRDefault="00BC563D" w:rsidP="00F14777">
            <w:pPr>
              <w:pStyle w:val="Default"/>
              <w:rPr>
                <w:rFonts w:ascii="Minion Pro" w:hAnsi="Minion Pro"/>
                <w:color w:val="auto"/>
              </w:rPr>
            </w:pPr>
          </w:p>
        </w:tc>
      </w:tr>
      <w:tr w:rsidR="00BC563D" w:rsidRPr="00BC563D" w14:paraId="770B8458" w14:textId="77777777" w:rsidTr="00BC563D">
        <w:trPr>
          <w:trHeight w:val="295"/>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585B41A2" w14:textId="4344DECD"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II. </w:t>
            </w:r>
            <w:r w:rsidR="00183E79">
              <w:rPr>
                <w:rFonts w:ascii="Minion Pro" w:hAnsi="Minion Pro"/>
                <w:sz w:val="18"/>
                <w:szCs w:val="18"/>
              </w:rPr>
              <w:t>ASSP</w:t>
            </w:r>
            <w:r w:rsidRPr="00BC563D">
              <w:rPr>
                <w:rFonts w:ascii="Minion Pro" w:hAnsi="Minion Pro"/>
                <w:sz w:val="18"/>
                <w:szCs w:val="18"/>
              </w:rPr>
              <w:t xml:space="preserve"> Activities (5)</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3FF1C9E7"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39DB8BE5" w14:textId="77777777" w:rsidR="00BC563D" w:rsidRPr="00BC563D" w:rsidRDefault="00BC563D" w:rsidP="00F14777">
            <w:pPr>
              <w:pStyle w:val="Default"/>
              <w:ind w:firstLine="0"/>
              <w:jc w:val="center"/>
              <w:rPr>
                <w:rFonts w:ascii="Minion Pro" w:hAnsi="Minion Pro"/>
                <w:color w:val="auto"/>
                <w:sz w:val="18"/>
                <w:szCs w:val="18"/>
              </w:rPr>
            </w:pPr>
            <w:r w:rsidRPr="00BC563D">
              <w:rPr>
                <w:rFonts w:ascii="Minion Pro" w:hAnsi="Minion Pro"/>
                <w:color w:val="auto"/>
                <w:sz w:val="18"/>
                <w:szCs w:val="18"/>
              </w:rPr>
              <w:t>(10)</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36929607"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3092491C" w14:textId="77777777" w:rsidR="00BC563D" w:rsidRPr="00BC563D" w:rsidRDefault="00BC563D" w:rsidP="00F14777">
            <w:pPr>
              <w:pStyle w:val="Default"/>
              <w:rPr>
                <w:rFonts w:ascii="Minion Pro" w:hAnsi="Minion Pro"/>
                <w:color w:val="auto"/>
              </w:rPr>
            </w:pPr>
          </w:p>
        </w:tc>
      </w:tr>
      <w:tr w:rsidR="00BC563D" w:rsidRPr="00BC563D" w14:paraId="32439EF5" w14:textId="77777777" w:rsidTr="00BC563D">
        <w:trPr>
          <w:trHeight w:val="315"/>
        </w:trPr>
        <w:tc>
          <w:tcPr>
            <w:tcW w:w="0" w:type="auto"/>
            <w:tcBorders>
              <w:top w:val="single" w:sz="8" w:space="0" w:color="000000"/>
              <w:left w:val="single" w:sz="20" w:space="0" w:color="000000"/>
              <w:bottom w:val="single" w:sz="8" w:space="0" w:color="000000"/>
              <w:right w:val="single" w:sz="6" w:space="0" w:color="000000"/>
            </w:tcBorders>
            <w:vAlign w:val="center"/>
          </w:tcPr>
          <w:p w14:paraId="0FE1279F"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A. Society </w:t>
            </w:r>
          </w:p>
        </w:tc>
        <w:tc>
          <w:tcPr>
            <w:tcW w:w="0" w:type="auto"/>
            <w:tcBorders>
              <w:top w:val="single" w:sz="8" w:space="0" w:color="000000"/>
              <w:left w:val="single" w:sz="6" w:space="0" w:color="000000"/>
              <w:bottom w:val="single" w:sz="8" w:space="0" w:color="000000"/>
              <w:right w:val="single" w:sz="6" w:space="0" w:color="000000"/>
            </w:tcBorders>
          </w:tcPr>
          <w:p w14:paraId="4BB9B7C8"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2ECC5643" w14:textId="77777777" w:rsidR="00BC563D" w:rsidRPr="00BC563D" w:rsidRDefault="00BC563D" w:rsidP="00F14777">
            <w:pPr>
              <w:pStyle w:val="Default"/>
              <w:jc w:val="center"/>
              <w:rPr>
                <w:rFonts w:ascii="Minion Pro" w:hAnsi="Minion Pro"/>
                <w:sz w:val="18"/>
                <w:szCs w:val="18"/>
              </w:rPr>
            </w:pPr>
          </w:p>
        </w:tc>
        <w:tc>
          <w:tcPr>
            <w:tcW w:w="0" w:type="auto"/>
            <w:tcBorders>
              <w:top w:val="single" w:sz="8" w:space="0" w:color="000000"/>
              <w:left w:val="single" w:sz="6" w:space="0" w:color="000000"/>
              <w:bottom w:val="single" w:sz="8" w:space="0" w:color="000000"/>
              <w:right w:val="single" w:sz="6" w:space="0" w:color="000000"/>
            </w:tcBorders>
          </w:tcPr>
          <w:p w14:paraId="701623AD"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1C638DCC" w14:textId="77777777" w:rsidR="00BC563D" w:rsidRPr="00BC563D" w:rsidRDefault="00BC563D" w:rsidP="00F14777">
            <w:pPr>
              <w:pStyle w:val="Default"/>
              <w:rPr>
                <w:rFonts w:ascii="Minion Pro" w:hAnsi="Minion Pro"/>
                <w:color w:val="auto"/>
              </w:rPr>
            </w:pPr>
          </w:p>
        </w:tc>
      </w:tr>
      <w:tr w:rsidR="00BC563D" w:rsidRPr="00BC563D" w14:paraId="6A39677D"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6735DA4B"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B. Region </w:t>
            </w:r>
          </w:p>
        </w:tc>
        <w:tc>
          <w:tcPr>
            <w:tcW w:w="0" w:type="auto"/>
            <w:tcBorders>
              <w:top w:val="single" w:sz="8" w:space="0" w:color="000000"/>
              <w:left w:val="single" w:sz="6" w:space="0" w:color="000000"/>
              <w:bottom w:val="single" w:sz="8" w:space="0" w:color="000000"/>
              <w:right w:val="single" w:sz="6" w:space="0" w:color="000000"/>
            </w:tcBorders>
          </w:tcPr>
          <w:p w14:paraId="18045F6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7ACD3C1F" w14:textId="77777777" w:rsidR="00BC563D" w:rsidRPr="00BC563D" w:rsidRDefault="00BC563D" w:rsidP="00F14777">
            <w:pPr>
              <w:pStyle w:val="Default"/>
              <w:jc w:val="center"/>
              <w:rPr>
                <w:rFonts w:ascii="Minion Pro" w:hAnsi="Minion Pro"/>
                <w:sz w:val="18"/>
                <w:szCs w:val="18"/>
              </w:rPr>
            </w:pPr>
          </w:p>
        </w:tc>
        <w:tc>
          <w:tcPr>
            <w:tcW w:w="0" w:type="auto"/>
            <w:tcBorders>
              <w:top w:val="single" w:sz="8" w:space="0" w:color="000000"/>
              <w:left w:val="single" w:sz="6" w:space="0" w:color="000000"/>
              <w:bottom w:val="single" w:sz="8" w:space="0" w:color="000000"/>
              <w:right w:val="single" w:sz="6" w:space="0" w:color="000000"/>
            </w:tcBorders>
          </w:tcPr>
          <w:p w14:paraId="2E887091"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43533587" w14:textId="77777777" w:rsidR="00BC563D" w:rsidRPr="00BC563D" w:rsidRDefault="00BC563D" w:rsidP="00F14777">
            <w:pPr>
              <w:pStyle w:val="Default"/>
              <w:rPr>
                <w:rFonts w:ascii="Minion Pro" w:hAnsi="Minion Pro"/>
                <w:color w:val="auto"/>
              </w:rPr>
            </w:pPr>
          </w:p>
        </w:tc>
      </w:tr>
      <w:tr w:rsidR="00BC563D" w:rsidRPr="00BC563D" w14:paraId="4C88B3E0"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37441262"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C. Chapter/Practice Specialty/Common Interest Group </w:t>
            </w:r>
          </w:p>
          <w:p w14:paraId="498209A0"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Note: The judges will determine the petitioner’s strongest category amongst “Society,” “Region,” or “Chapter/Practice Specialty/Common Interest Group” and will award points only for one of the three categories.</w:t>
            </w:r>
          </w:p>
        </w:tc>
        <w:tc>
          <w:tcPr>
            <w:tcW w:w="0" w:type="auto"/>
            <w:tcBorders>
              <w:top w:val="single" w:sz="8" w:space="0" w:color="000000"/>
              <w:left w:val="single" w:sz="6" w:space="0" w:color="000000"/>
              <w:bottom w:val="single" w:sz="8" w:space="0" w:color="000000"/>
              <w:right w:val="single" w:sz="6" w:space="0" w:color="000000"/>
            </w:tcBorders>
          </w:tcPr>
          <w:p w14:paraId="1CB818A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5D970DEB" w14:textId="77777777" w:rsidR="00BC563D" w:rsidRPr="00BC563D" w:rsidRDefault="00BC563D" w:rsidP="00F14777">
            <w:pPr>
              <w:pStyle w:val="Default"/>
              <w:jc w:val="center"/>
              <w:rPr>
                <w:rFonts w:ascii="Minion Pro" w:hAnsi="Minion Pro"/>
                <w:sz w:val="18"/>
                <w:szCs w:val="18"/>
              </w:rPr>
            </w:pPr>
          </w:p>
        </w:tc>
        <w:tc>
          <w:tcPr>
            <w:tcW w:w="0" w:type="auto"/>
            <w:tcBorders>
              <w:top w:val="single" w:sz="8" w:space="0" w:color="000000"/>
              <w:left w:val="single" w:sz="6" w:space="0" w:color="000000"/>
              <w:bottom w:val="single" w:sz="8" w:space="0" w:color="000000"/>
              <w:right w:val="single" w:sz="6" w:space="0" w:color="000000"/>
            </w:tcBorders>
          </w:tcPr>
          <w:p w14:paraId="06FDDA40"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53AA6F9D" w14:textId="77777777" w:rsidR="00BC563D" w:rsidRPr="00BC563D" w:rsidRDefault="00BC563D" w:rsidP="00F14777">
            <w:pPr>
              <w:pStyle w:val="Default"/>
              <w:rPr>
                <w:rFonts w:ascii="Minion Pro" w:hAnsi="Minion Pro"/>
                <w:color w:val="auto"/>
              </w:rPr>
            </w:pPr>
          </w:p>
        </w:tc>
      </w:tr>
      <w:tr w:rsidR="00BC563D" w:rsidRPr="00BC563D" w14:paraId="2AB2991F" w14:textId="77777777" w:rsidTr="00BC563D">
        <w:trPr>
          <w:trHeight w:val="435"/>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33696A0C"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III. Professional Contributions/Results &amp; Benefits</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6E1627BF"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62FFBEF9"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084E4894"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3E42FB61" w14:textId="77777777" w:rsidR="00BC563D" w:rsidRPr="00BC563D" w:rsidRDefault="00BC563D" w:rsidP="00F14777">
            <w:pPr>
              <w:pStyle w:val="Default"/>
              <w:rPr>
                <w:rFonts w:ascii="Minion Pro" w:hAnsi="Minion Pro"/>
                <w:color w:val="auto"/>
              </w:rPr>
            </w:pPr>
          </w:p>
        </w:tc>
      </w:tr>
      <w:tr w:rsidR="00BC563D" w:rsidRPr="00BC563D" w14:paraId="73F61AB7" w14:textId="77777777" w:rsidTr="00BC563D">
        <w:trPr>
          <w:trHeight w:val="420"/>
        </w:trPr>
        <w:tc>
          <w:tcPr>
            <w:tcW w:w="0" w:type="auto"/>
            <w:tcBorders>
              <w:top w:val="single" w:sz="8" w:space="0" w:color="000000"/>
              <w:left w:val="single" w:sz="20" w:space="0" w:color="000000"/>
              <w:bottom w:val="single" w:sz="8" w:space="0" w:color="000000"/>
              <w:right w:val="single" w:sz="6" w:space="0" w:color="000000"/>
            </w:tcBorders>
            <w:vAlign w:val="center"/>
          </w:tcPr>
          <w:p w14:paraId="20A90EC8"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A. Authorship (5) </w:t>
            </w:r>
          </w:p>
        </w:tc>
        <w:tc>
          <w:tcPr>
            <w:tcW w:w="0" w:type="auto"/>
            <w:tcBorders>
              <w:top w:val="single" w:sz="8" w:space="0" w:color="000000"/>
              <w:left w:val="single" w:sz="6" w:space="0" w:color="000000"/>
              <w:bottom w:val="single" w:sz="8" w:space="0" w:color="000000"/>
              <w:right w:val="single" w:sz="6" w:space="0" w:color="000000"/>
            </w:tcBorders>
          </w:tcPr>
          <w:p w14:paraId="10A8E44D"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3A4B290D"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7072B1B5"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7B1872B9" w14:textId="77777777" w:rsidR="00BC563D" w:rsidRPr="00BC563D" w:rsidRDefault="00BC563D" w:rsidP="00F14777">
            <w:pPr>
              <w:pStyle w:val="Default"/>
              <w:rPr>
                <w:rFonts w:ascii="Minion Pro" w:hAnsi="Minion Pro"/>
                <w:color w:val="auto"/>
              </w:rPr>
            </w:pPr>
          </w:p>
        </w:tc>
      </w:tr>
      <w:tr w:rsidR="00BC563D" w:rsidRPr="00BC563D" w14:paraId="16D1B5BB" w14:textId="77777777" w:rsidTr="00BC563D">
        <w:trPr>
          <w:trHeight w:val="225"/>
        </w:trPr>
        <w:tc>
          <w:tcPr>
            <w:tcW w:w="0" w:type="auto"/>
            <w:tcBorders>
              <w:top w:val="single" w:sz="8" w:space="0" w:color="000000"/>
              <w:left w:val="single" w:sz="20" w:space="0" w:color="000000"/>
              <w:bottom w:val="single" w:sz="8" w:space="0" w:color="000000"/>
              <w:right w:val="single" w:sz="6" w:space="0" w:color="000000"/>
            </w:tcBorders>
            <w:vAlign w:val="center"/>
          </w:tcPr>
          <w:p w14:paraId="436BD3E5"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B. Public/Community Service (5) </w:t>
            </w:r>
          </w:p>
        </w:tc>
        <w:tc>
          <w:tcPr>
            <w:tcW w:w="0" w:type="auto"/>
            <w:tcBorders>
              <w:top w:val="single" w:sz="8" w:space="0" w:color="000000"/>
              <w:left w:val="single" w:sz="6" w:space="0" w:color="000000"/>
              <w:bottom w:val="single" w:sz="8" w:space="0" w:color="000000"/>
              <w:right w:val="single" w:sz="6" w:space="0" w:color="000000"/>
            </w:tcBorders>
          </w:tcPr>
          <w:p w14:paraId="1AACC3F2"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vAlign w:val="center"/>
          </w:tcPr>
          <w:p w14:paraId="70E5E6E4"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3ED799B6"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7030AFB5" w14:textId="77777777" w:rsidR="00BC563D" w:rsidRPr="00BC563D" w:rsidRDefault="00BC563D" w:rsidP="00F14777">
            <w:pPr>
              <w:pStyle w:val="Default"/>
              <w:rPr>
                <w:rFonts w:ascii="Minion Pro" w:hAnsi="Minion Pro"/>
                <w:color w:val="auto"/>
              </w:rPr>
            </w:pPr>
          </w:p>
        </w:tc>
      </w:tr>
      <w:tr w:rsidR="00BC563D" w:rsidRPr="00BC563D" w14:paraId="46FD57E3" w14:textId="77777777" w:rsidTr="00BC563D">
        <w:trPr>
          <w:trHeight w:val="570"/>
        </w:trPr>
        <w:tc>
          <w:tcPr>
            <w:tcW w:w="0" w:type="auto"/>
            <w:tcBorders>
              <w:top w:val="single" w:sz="8" w:space="0" w:color="000000"/>
              <w:left w:val="single" w:sz="20" w:space="0" w:color="000000"/>
              <w:bottom w:val="single" w:sz="8" w:space="0" w:color="000000"/>
              <w:right w:val="single" w:sz="6" w:space="0" w:color="000000"/>
            </w:tcBorders>
            <w:vAlign w:val="center"/>
          </w:tcPr>
          <w:p w14:paraId="06358DE5"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C. Academia-Degrees/University Activities and Certifications (5) </w:t>
            </w:r>
          </w:p>
        </w:tc>
        <w:tc>
          <w:tcPr>
            <w:tcW w:w="0" w:type="auto"/>
            <w:tcBorders>
              <w:top w:val="single" w:sz="8" w:space="0" w:color="000000"/>
              <w:left w:val="single" w:sz="6" w:space="0" w:color="000000"/>
              <w:bottom w:val="single" w:sz="8" w:space="0" w:color="000000"/>
              <w:right w:val="single" w:sz="6" w:space="0" w:color="000000"/>
            </w:tcBorders>
          </w:tcPr>
          <w:p w14:paraId="4F913E31"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120BB9E4"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66E71C5E"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4B38395C" w14:textId="77777777" w:rsidR="00BC563D" w:rsidRPr="00BC563D" w:rsidRDefault="00BC563D" w:rsidP="00F14777">
            <w:pPr>
              <w:pStyle w:val="Default"/>
              <w:rPr>
                <w:rFonts w:ascii="Minion Pro" w:hAnsi="Minion Pro"/>
                <w:color w:val="auto"/>
              </w:rPr>
            </w:pPr>
          </w:p>
        </w:tc>
      </w:tr>
      <w:tr w:rsidR="00BC563D" w:rsidRPr="00BC563D" w14:paraId="7E8380C3"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002174AA"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D. Codes, Standards &amp; Legislation (5) </w:t>
            </w:r>
          </w:p>
        </w:tc>
        <w:tc>
          <w:tcPr>
            <w:tcW w:w="0" w:type="auto"/>
            <w:tcBorders>
              <w:top w:val="single" w:sz="8" w:space="0" w:color="000000"/>
              <w:left w:val="single" w:sz="6" w:space="0" w:color="000000"/>
              <w:bottom w:val="single" w:sz="8" w:space="0" w:color="000000"/>
              <w:right w:val="single" w:sz="6" w:space="0" w:color="000000"/>
            </w:tcBorders>
          </w:tcPr>
          <w:p w14:paraId="1E853F07"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78CFBBE5"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54682BF0"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3B6A77D2" w14:textId="77777777" w:rsidR="00BC563D" w:rsidRPr="00BC563D" w:rsidRDefault="00BC563D" w:rsidP="00F14777">
            <w:pPr>
              <w:pStyle w:val="Default"/>
              <w:rPr>
                <w:rFonts w:ascii="Minion Pro" w:hAnsi="Minion Pro"/>
                <w:color w:val="auto"/>
              </w:rPr>
            </w:pPr>
          </w:p>
        </w:tc>
      </w:tr>
      <w:tr w:rsidR="00BC563D" w:rsidRPr="00BC563D" w14:paraId="39BC9E5A"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15EFB200"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IV. Awards and Innovations</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278C78E7"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5306F3A8"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4CBE67A5"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3F9B0932" w14:textId="77777777" w:rsidR="00BC563D" w:rsidRPr="00BC563D" w:rsidRDefault="00BC563D" w:rsidP="00F14777">
            <w:pPr>
              <w:pStyle w:val="Default"/>
              <w:rPr>
                <w:rFonts w:ascii="Minion Pro" w:hAnsi="Minion Pro"/>
                <w:color w:val="auto"/>
              </w:rPr>
            </w:pPr>
          </w:p>
        </w:tc>
      </w:tr>
      <w:tr w:rsidR="00BC563D" w:rsidRPr="00BC563D" w14:paraId="13C9BB97"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1413BEB6"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A. Honors - Awards (5) </w:t>
            </w:r>
          </w:p>
        </w:tc>
        <w:tc>
          <w:tcPr>
            <w:tcW w:w="0" w:type="auto"/>
            <w:tcBorders>
              <w:top w:val="single" w:sz="8" w:space="0" w:color="000000"/>
              <w:left w:val="single" w:sz="6" w:space="0" w:color="000000"/>
              <w:bottom w:val="single" w:sz="8" w:space="0" w:color="000000"/>
              <w:right w:val="single" w:sz="6" w:space="0" w:color="000000"/>
            </w:tcBorders>
          </w:tcPr>
          <w:p w14:paraId="548801B1"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00B5B846"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10</w:t>
            </w:r>
          </w:p>
        </w:tc>
        <w:tc>
          <w:tcPr>
            <w:tcW w:w="0" w:type="auto"/>
            <w:tcBorders>
              <w:top w:val="single" w:sz="8" w:space="0" w:color="000000"/>
              <w:left w:val="single" w:sz="6" w:space="0" w:color="000000"/>
              <w:bottom w:val="single" w:sz="8" w:space="0" w:color="000000"/>
              <w:right w:val="single" w:sz="6" w:space="0" w:color="000000"/>
            </w:tcBorders>
          </w:tcPr>
          <w:p w14:paraId="566B0828"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6324BF3F" w14:textId="77777777" w:rsidR="00BC563D" w:rsidRPr="00BC563D" w:rsidRDefault="00BC563D" w:rsidP="00F14777">
            <w:pPr>
              <w:pStyle w:val="Default"/>
              <w:rPr>
                <w:rFonts w:ascii="Minion Pro" w:hAnsi="Minion Pro"/>
                <w:color w:val="auto"/>
              </w:rPr>
            </w:pPr>
          </w:p>
        </w:tc>
      </w:tr>
      <w:tr w:rsidR="00BC563D" w:rsidRPr="00BC563D" w14:paraId="634CFBFB"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3D2E5251"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B. Innovations (5) </w:t>
            </w:r>
          </w:p>
        </w:tc>
        <w:tc>
          <w:tcPr>
            <w:tcW w:w="0" w:type="auto"/>
            <w:tcBorders>
              <w:top w:val="single" w:sz="8" w:space="0" w:color="000000"/>
              <w:left w:val="single" w:sz="6" w:space="0" w:color="000000"/>
              <w:bottom w:val="single" w:sz="8" w:space="0" w:color="000000"/>
              <w:right w:val="single" w:sz="6" w:space="0" w:color="000000"/>
            </w:tcBorders>
          </w:tcPr>
          <w:p w14:paraId="3518CBB0"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134AE5BF"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10</w:t>
            </w:r>
          </w:p>
        </w:tc>
        <w:tc>
          <w:tcPr>
            <w:tcW w:w="0" w:type="auto"/>
            <w:tcBorders>
              <w:top w:val="single" w:sz="8" w:space="0" w:color="000000"/>
              <w:left w:val="single" w:sz="6" w:space="0" w:color="000000"/>
              <w:bottom w:val="single" w:sz="8" w:space="0" w:color="000000"/>
              <w:right w:val="single" w:sz="6" w:space="0" w:color="000000"/>
            </w:tcBorders>
          </w:tcPr>
          <w:p w14:paraId="3B5C9CD0"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6AF8BBE4" w14:textId="77777777" w:rsidR="00BC563D" w:rsidRPr="00BC563D" w:rsidRDefault="00BC563D" w:rsidP="00F14777">
            <w:pPr>
              <w:pStyle w:val="Default"/>
              <w:rPr>
                <w:rFonts w:ascii="Minion Pro" w:hAnsi="Minion Pro"/>
                <w:color w:val="auto"/>
              </w:rPr>
            </w:pPr>
          </w:p>
        </w:tc>
      </w:tr>
      <w:tr w:rsidR="00BC563D" w:rsidRPr="00BC563D" w14:paraId="2EF49AE7"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1B6BCA97"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V. Leadership/Management</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1147C6BE"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09A0303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61670CAA"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495DCFAA" w14:textId="77777777" w:rsidR="00BC563D" w:rsidRPr="00BC563D" w:rsidRDefault="00BC563D" w:rsidP="00F14777">
            <w:pPr>
              <w:pStyle w:val="Default"/>
              <w:rPr>
                <w:rFonts w:ascii="Minion Pro" w:hAnsi="Minion Pro"/>
                <w:color w:val="auto"/>
              </w:rPr>
            </w:pPr>
          </w:p>
        </w:tc>
      </w:tr>
      <w:tr w:rsidR="00BC563D" w:rsidRPr="00BC563D" w14:paraId="1384E70C"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78E76A34"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A. Leadership (5) </w:t>
            </w:r>
          </w:p>
        </w:tc>
        <w:tc>
          <w:tcPr>
            <w:tcW w:w="0" w:type="auto"/>
            <w:tcBorders>
              <w:top w:val="single" w:sz="8" w:space="0" w:color="000000"/>
              <w:left w:val="single" w:sz="6" w:space="0" w:color="000000"/>
              <w:bottom w:val="single" w:sz="8" w:space="0" w:color="000000"/>
              <w:right w:val="single" w:sz="6" w:space="0" w:color="000000"/>
            </w:tcBorders>
          </w:tcPr>
          <w:p w14:paraId="60E2485F"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63FF4B89"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5401BD9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61D3C04B" w14:textId="77777777" w:rsidR="00BC563D" w:rsidRPr="00BC563D" w:rsidRDefault="00BC563D" w:rsidP="00F14777">
            <w:pPr>
              <w:pStyle w:val="Default"/>
              <w:rPr>
                <w:rFonts w:ascii="Minion Pro" w:hAnsi="Minion Pro"/>
                <w:color w:val="auto"/>
              </w:rPr>
            </w:pPr>
          </w:p>
        </w:tc>
      </w:tr>
      <w:tr w:rsidR="00BC563D" w:rsidRPr="00BC563D" w14:paraId="37D86AB3"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6CA07D1D"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lastRenderedPageBreak/>
              <w:t xml:space="preserve">B. Program Development (5) </w:t>
            </w:r>
          </w:p>
        </w:tc>
        <w:tc>
          <w:tcPr>
            <w:tcW w:w="0" w:type="auto"/>
            <w:tcBorders>
              <w:top w:val="single" w:sz="8" w:space="0" w:color="000000"/>
              <w:left w:val="single" w:sz="6" w:space="0" w:color="000000"/>
              <w:bottom w:val="single" w:sz="8" w:space="0" w:color="000000"/>
              <w:right w:val="single" w:sz="6" w:space="0" w:color="000000"/>
            </w:tcBorders>
          </w:tcPr>
          <w:p w14:paraId="63ECC5DB"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0D6F5A5F"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03EAB300"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5DE1BB39" w14:textId="77777777" w:rsidR="00BC563D" w:rsidRPr="00BC563D" w:rsidRDefault="00BC563D" w:rsidP="00F14777">
            <w:pPr>
              <w:pStyle w:val="Default"/>
              <w:rPr>
                <w:rFonts w:ascii="Minion Pro" w:hAnsi="Minion Pro"/>
                <w:color w:val="auto"/>
              </w:rPr>
            </w:pPr>
          </w:p>
        </w:tc>
      </w:tr>
      <w:tr w:rsidR="00BC563D" w:rsidRPr="00BC563D" w14:paraId="6B9CE0A4"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04822B93"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C. Management/Motivation (5) </w:t>
            </w:r>
          </w:p>
        </w:tc>
        <w:tc>
          <w:tcPr>
            <w:tcW w:w="0" w:type="auto"/>
            <w:tcBorders>
              <w:top w:val="single" w:sz="8" w:space="0" w:color="000000"/>
              <w:left w:val="single" w:sz="6" w:space="0" w:color="000000"/>
              <w:bottom w:val="single" w:sz="8" w:space="0" w:color="000000"/>
              <w:right w:val="single" w:sz="6" w:space="0" w:color="000000"/>
            </w:tcBorders>
          </w:tcPr>
          <w:p w14:paraId="10CE5204"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562D0BFD"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15</w:t>
            </w:r>
          </w:p>
        </w:tc>
        <w:tc>
          <w:tcPr>
            <w:tcW w:w="0" w:type="auto"/>
            <w:tcBorders>
              <w:top w:val="single" w:sz="8" w:space="0" w:color="000000"/>
              <w:left w:val="single" w:sz="6" w:space="0" w:color="000000"/>
              <w:bottom w:val="single" w:sz="8" w:space="0" w:color="000000"/>
              <w:right w:val="single" w:sz="6" w:space="0" w:color="000000"/>
            </w:tcBorders>
          </w:tcPr>
          <w:p w14:paraId="1931CD04"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2692DFB5" w14:textId="77777777" w:rsidR="00BC563D" w:rsidRPr="00BC563D" w:rsidRDefault="00BC563D" w:rsidP="00F14777">
            <w:pPr>
              <w:pStyle w:val="Default"/>
              <w:rPr>
                <w:rFonts w:ascii="Minion Pro" w:hAnsi="Minion Pro"/>
                <w:color w:val="auto"/>
              </w:rPr>
            </w:pPr>
          </w:p>
        </w:tc>
      </w:tr>
      <w:tr w:rsidR="00BC563D" w:rsidRPr="00BC563D" w14:paraId="3952CAF1"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7C62F520"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VI. Other</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7B62CF12"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18AEEEE3"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0A0F2BFF"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03178B97" w14:textId="77777777" w:rsidR="00BC563D" w:rsidRPr="00BC563D" w:rsidRDefault="00BC563D" w:rsidP="00F14777">
            <w:pPr>
              <w:pStyle w:val="Default"/>
              <w:rPr>
                <w:rFonts w:ascii="Minion Pro" w:hAnsi="Minion Pro"/>
                <w:color w:val="auto"/>
              </w:rPr>
            </w:pPr>
          </w:p>
        </w:tc>
      </w:tr>
      <w:tr w:rsidR="00BC563D" w:rsidRPr="00BC563D" w14:paraId="3195F088" w14:textId="77777777" w:rsidTr="00BC563D">
        <w:trPr>
          <w:trHeight w:val="630"/>
        </w:trPr>
        <w:tc>
          <w:tcPr>
            <w:tcW w:w="0" w:type="auto"/>
            <w:tcBorders>
              <w:top w:val="single" w:sz="8" w:space="0" w:color="000000"/>
              <w:left w:val="single" w:sz="20" w:space="0" w:color="000000"/>
              <w:bottom w:val="single" w:sz="8" w:space="0" w:color="000000"/>
              <w:right w:val="single" w:sz="6" w:space="0" w:color="000000"/>
            </w:tcBorders>
            <w:vAlign w:val="center"/>
          </w:tcPr>
          <w:p w14:paraId="3840440A"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 A. OSH Accomplishments not indicated in any other criteria listed (5) </w:t>
            </w:r>
          </w:p>
        </w:tc>
        <w:tc>
          <w:tcPr>
            <w:tcW w:w="0" w:type="auto"/>
            <w:tcBorders>
              <w:top w:val="single" w:sz="8" w:space="0" w:color="000000"/>
              <w:left w:val="single" w:sz="6" w:space="0" w:color="000000"/>
              <w:bottom w:val="single" w:sz="8" w:space="0" w:color="000000"/>
              <w:right w:val="single" w:sz="6" w:space="0" w:color="000000"/>
            </w:tcBorders>
          </w:tcPr>
          <w:p w14:paraId="147EFEDD"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670425D8"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5</w:t>
            </w:r>
          </w:p>
        </w:tc>
        <w:tc>
          <w:tcPr>
            <w:tcW w:w="0" w:type="auto"/>
            <w:tcBorders>
              <w:top w:val="single" w:sz="8" w:space="0" w:color="000000"/>
              <w:left w:val="single" w:sz="6" w:space="0" w:color="000000"/>
              <w:bottom w:val="single" w:sz="8" w:space="0" w:color="000000"/>
              <w:right w:val="single" w:sz="6" w:space="0" w:color="000000"/>
            </w:tcBorders>
          </w:tcPr>
          <w:p w14:paraId="252CCD33"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42C8EF6D" w14:textId="77777777" w:rsidR="00BC563D" w:rsidRPr="00BC563D" w:rsidRDefault="00BC563D" w:rsidP="00F14777">
            <w:pPr>
              <w:pStyle w:val="Default"/>
              <w:rPr>
                <w:rFonts w:ascii="Minion Pro" w:hAnsi="Minion Pro"/>
                <w:color w:val="auto"/>
              </w:rPr>
            </w:pPr>
          </w:p>
        </w:tc>
      </w:tr>
      <w:tr w:rsidR="00BC563D" w:rsidRPr="00BC563D" w14:paraId="0144E046"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shd w:val="clear" w:color="auto" w:fill="D9D9D9"/>
            <w:vAlign w:val="center"/>
          </w:tcPr>
          <w:p w14:paraId="60395344"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VII. Other</w:t>
            </w: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123C4AF2"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2E13E754"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shd w:val="clear" w:color="auto" w:fill="D9D9D9"/>
          </w:tcPr>
          <w:p w14:paraId="4C9E4AF2"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shd w:val="clear" w:color="auto" w:fill="D9D9D9"/>
          </w:tcPr>
          <w:p w14:paraId="6FAE000D" w14:textId="77777777" w:rsidR="00BC563D" w:rsidRPr="00BC563D" w:rsidRDefault="00BC563D" w:rsidP="00F14777">
            <w:pPr>
              <w:pStyle w:val="Default"/>
              <w:rPr>
                <w:rFonts w:ascii="Minion Pro" w:hAnsi="Minion Pro"/>
                <w:color w:val="auto"/>
              </w:rPr>
            </w:pPr>
          </w:p>
        </w:tc>
      </w:tr>
      <w:tr w:rsidR="00BC563D" w:rsidRPr="00BC563D" w14:paraId="3449DFC4" w14:textId="77777777" w:rsidTr="00BC563D">
        <w:trPr>
          <w:trHeight w:val="360"/>
        </w:trPr>
        <w:tc>
          <w:tcPr>
            <w:tcW w:w="0" w:type="auto"/>
            <w:tcBorders>
              <w:top w:val="single" w:sz="8" w:space="0" w:color="000000"/>
              <w:left w:val="single" w:sz="20" w:space="0" w:color="000000"/>
              <w:bottom w:val="single" w:sz="8" w:space="0" w:color="000000"/>
              <w:right w:val="single" w:sz="6" w:space="0" w:color="000000"/>
            </w:tcBorders>
            <w:vAlign w:val="center"/>
          </w:tcPr>
          <w:p w14:paraId="4A5C801F" w14:textId="77777777" w:rsidR="00BC563D" w:rsidRPr="00BC563D" w:rsidRDefault="00BC563D" w:rsidP="00F14777">
            <w:pPr>
              <w:pStyle w:val="Default"/>
              <w:ind w:firstLine="0"/>
              <w:rPr>
                <w:rFonts w:ascii="Minion Pro" w:hAnsi="Minion Pro"/>
                <w:sz w:val="18"/>
                <w:szCs w:val="18"/>
              </w:rPr>
            </w:pPr>
            <w:r w:rsidRPr="00BC563D">
              <w:rPr>
                <w:rFonts w:ascii="Minion Pro" w:hAnsi="Minion Pro"/>
                <w:sz w:val="18"/>
                <w:szCs w:val="18"/>
              </w:rPr>
              <w:t xml:space="preserve">A. Endorsement Review (5) </w:t>
            </w:r>
          </w:p>
        </w:tc>
        <w:tc>
          <w:tcPr>
            <w:tcW w:w="0" w:type="auto"/>
            <w:tcBorders>
              <w:top w:val="single" w:sz="8" w:space="0" w:color="000000"/>
              <w:left w:val="single" w:sz="6" w:space="0" w:color="000000"/>
              <w:bottom w:val="single" w:sz="8" w:space="0" w:color="000000"/>
              <w:right w:val="single" w:sz="6" w:space="0" w:color="000000"/>
            </w:tcBorders>
          </w:tcPr>
          <w:p w14:paraId="59AC02EC"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6" w:space="0" w:color="000000"/>
            </w:tcBorders>
          </w:tcPr>
          <w:p w14:paraId="36F8FEFD" w14:textId="77777777" w:rsidR="00BC563D" w:rsidRPr="00BC563D" w:rsidRDefault="00BC563D" w:rsidP="00F14777">
            <w:pPr>
              <w:pStyle w:val="Default"/>
              <w:ind w:firstLine="0"/>
              <w:jc w:val="center"/>
              <w:rPr>
                <w:rFonts w:ascii="Minion Pro" w:hAnsi="Minion Pro"/>
                <w:sz w:val="18"/>
                <w:szCs w:val="18"/>
              </w:rPr>
            </w:pPr>
            <w:r w:rsidRPr="00BC563D">
              <w:rPr>
                <w:rFonts w:ascii="Minion Pro" w:hAnsi="Minion Pro"/>
                <w:sz w:val="18"/>
                <w:szCs w:val="18"/>
              </w:rPr>
              <w:t>5</w:t>
            </w:r>
          </w:p>
        </w:tc>
        <w:tc>
          <w:tcPr>
            <w:tcW w:w="0" w:type="auto"/>
            <w:tcBorders>
              <w:top w:val="single" w:sz="8" w:space="0" w:color="000000"/>
              <w:left w:val="single" w:sz="6" w:space="0" w:color="000000"/>
              <w:bottom w:val="single" w:sz="8" w:space="0" w:color="000000"/>
              <w:right w:val="single" w:sz="6" w:space="0" w:color="000000"/>
            </w:tcBorders>
          </w:tcPr>
          <w:p w14:paraId="095AEEEE" w14:textId="77777777" w:rsidR="00BC563D" w:rsidRPr="00BC563D" w:rsidRDefault="00BC563D" w:rsidP="00F14777">
            <w:pPr>
              <w:pStyle w:val="Default"/>
              <w:jc w:val="center"/>
              <w:rPr>
                <w:rFonts w:ascii="Minion Pro" w:hAnsi="Minion Pro"/>
                <w:color w:val="auto"/>
              </w:rPr>
            </w:pPr>
          </w:p>
        </w:tc>
        <w:tc>
          <w:tcPr>
            <w:tcW w:w="0" w:type="auto"/>
            <w:tcBorders>
              <w:top w:val="single" w:sz="8" w:space="0" w:color="000000"/>
              <w:left w:val="single" w:sz="6" w:space="0" w:color="000000"/>
              <w:bottom w:val="single" w:sz="8" w:space="0" w:color="000000"/>
              <w:right w:val="single" w:sz="20" w:space="0" w:color="000000"/>
            </w:tcBorders>
          </w:tcPr>
          <w:p w14:paraId="008CCABA" w14:textId="77777777" w:rsidR="00BC563D" w:rsidRPr="00BC563D" w:rsidRDefault="00BC563D" w:rsidP="00F14777">
            <w:pPr>
              <w:pStyle w:val="Default"/>
              <w:rPr>
                <w:rFonts w:ascii="Minion Pro" w:hAnsi="Minion Pro"/>
                <w:color w:val="auto"/>
              </w:rPr>
            </w:pPr>
          </w:p>
        </w:tc>
      </w:tr>
      <w:tr w:rsidR="00BC563D" w:rsidRPr="00BC563D" w14:paraId="74AA78BF" w14:textId="77777777" w:rsidTr="00183E79">
        <w:trPr>
          <w:trHeight w:val="142"/>
        </w:trPr>
        <w:tc>
          <w:tcPr>
            <w:tcW w:w="0" w:type="auto"/>
            <w:tcBorders>
              <w:top w:val="single" w:sz="8" w:space="0" w:color="000000"/>
              <w:left w:val="single" w:sz="20" w:space="0" w:color="000000"/>
              <w:bottom w:val="single" w:sz="8" w:space="0" w:color="000000"/>
              <w:right w:val="single" w:sz="6" w:space="0" w:color="000000"/>
            </w:tcBorders>
            <w:vAlign w:val="center"/>
          </w:tcPr>
          <w:p w14:paraId="111A43C4" w14:textId="77777777" w:rsidR="00BC563D" w:rsidRPr="00BC563D" w:rsidRDefault="00BC563D" w:rsidP="00F14777">
            <w:pPr>
              <w:pStyle w:val="Default"/>
              <w:ind w:firstLine="0"/>
              <w:rPr>
                <w:rFonts w:ascii="Minion Pro" w:hAnsi="Minion Pro"/>
                <w:b/>
                <w:sz w:val="18"/>
                <w:szCs w:val="18"/>
              </w:rPr>
            </w:pPr>
            <w:r w:rsidRPr="00BC563D">
              <w:rPr>
                <w:rFonts w:ascii="Minion Pro" w:hAnsi="Minion Pro"/>
                <w:b/>
                <w:sz w:val="18"/>
                <w:szCs w:val="18"/>
              </w:rPr>
              <w:t xml:space="preserve">Total Nominee Score </w:t>
            </w:r>
          </w:p>
        </w:tc>
        <w:tc>
          <w:tcPr>
            <w:tcW w:w="0" w:type="auto"/>
            <w:tcBorders>
              <w:top w:val="single" w:sz="8" w:space="0" w:color="000000"/>
              <w:left w:val="single" w:sz="6" w:space="0" w:color="000000"/>
              <w:bottom w:val="single" w:sz="8" w:space="0" w:color="000000"/>
              <w:right w:val="single" w:sz="6" w:space="0" w:color="000000"/>
            </w:tcBorders>
          </w:tcPr>
          <w:p w14:paraId="37A661DA" w14:textId="77777777" w:rsidR="00BC563D" w:rsidRPr="00BC563D" w:rsidRDefault="00BC563D" w:rsidP="00F14777">
            <w:pPr>
              <w:pStyle w:val="Default"/>
              <w:ind w:firstLine="0"/>
              <w:jc w:val="center"/>
              <w:rPr>
                <w:rFonts w:ascii="Minion Pro" w:hAnsi="Minion Pro"/>
                <w:b/>
                <w:sz w:val="18"/>
                <w:szCs w:val="18"/>
              </w:rPr>
            </w:pPr>
            <w:r w:rsidRPr="00BC563D">
              <w:rPr>
                <w:rFonts w:ascii="Minion Pro" w:hAnsi="Minion Pro"/>
                <w:b/>
                <w:sz w:val="18"/>
                <w:szCs w:val="18"/>
              </w:rPr>
              <w:t>**</w:t>
            </w:r>
          </w:p>
        </w:tc>
        <w:tc>
          <w:tcPr>
            <w:tcW w:w="0" w:type="auto"/>
            <w:tcBorders>
              <w:top w:val="single" w:sz="8" w:space="0" w:color="000000"/>
              <w:left w:val="single" w:sz="6" w:space="0" w:color="000000"/>
              <w:bottom w:val="single" w:sz="8" w:space="0" w:color="000000"/>
              <w:right w:val="single" w:sz="6" w:space="0" w:color="000000"/>
            </w:tcBorders>
          </w:tcPr>
          <w:p w14:paraId="0504A767" w14:textId="77777777" w:rsidR="00BC563D" w:rsidRPr="00BC563D" w:rsidRDefault="00BC563D" w:rsidP="00F14777">
            <w:pPr>
              <w:pStyle w:val="Default"/>
              <w:ind w:firstLine="0"/>
              <w:jc w:val="center"/>
              <w:rPr>
                <w:rFonts w:ascii="Minion Pro" w:hAnsi="Minion Pro"/>
                <w:b/>
                <w:sz w:val="18"/>
                <w:szCs w:val="18"/>
              </w:rPr>
            </w:pPr>
            <w:r w:rsidRPr="00BC563D">
              <w:rPr>
                <w:rFonts w:ascii="Minion Pro" w:hAnsi="Minion Pro"/>
                <w:b/>
                <w:sz w:val="18"/>
                <w:szCs w:val="18"/>
              </w:rPr>
              <w:t>**</w:t>
            </w:r>
          </w:p>
        </w:tc>
        <w:tc>
          <w:tcPr>
            <w:tcW w:w="0" w:type="auto"/>
            <w:tcBorders>
              <w:top w:val="single" w:sz="8" w:space="0" w:color="000000"/>
              <w:left w:val="single" w:sz="6" w:space="0" w:color="000000"/>
              <w:bottom w:val="single" w:sz="8" w:space="0" w:color="000000"/>
              <w:right w:val="single" w:sz="6" w:space="0" w:color="000000"/>
            </w:tcBorders>
          </w:tcPr>
          <w:p w14:paraId="1E96C2E2" w14:textId="77777777" w:rsidR="00BC563D" w:rsidRPr="00BC563D" w:rsidRDefault="00BC563D" w:rsidP="00F14777">
            <w:pPr>
              <w:pStyle w:val="Default"/>
              <w:jc w:val="center"/>
              <w:rPr>
                <w:rFonts w:ascii="Minion Pro" w:hAnsi="Minion Pro"/>
                <w:b/>
                <w:sz w:val="18"/>
                <w:szCs w:val="18"/>
              </w:rPr>
            </w:pPr>
            <w:r w:rsidRPr="00BC563D">
              <w:rPr>
                <w:rFonts w:ascii="Minion Pro" w:hAnsi="Minion Pro"/>
                <w:b/>
                <w:sz w:val="18"/>
                <w:szCs w:val="18"/>
              </w:rPr>
              <w:t xml:space="preserve">** </w:t>
            </w:r>
          </w:p>
        </w:tc>
        <w:tc>
          <w:tcPr>
            <w:tcW w:w="0" w:type="auto"/>
            <w:tcBorders>
              <w:top w:val="single" w:sz="8" w:space="0" w:color="000000"/>
              <w:left w:val="single" w:sz="6" w:space="0" w:color="000000"/>
              <w:bottom w:val="single" w:sz="8" w:space="0" w:color="000000"/>
              <w:right w:val="single" w:sz="20" w:space="0" w:color="000000"/>
            </w:tcBorders>
          </w:tcPr>
          <w:p w14:paraId="18BF0EE0" w14:textId="77777777" w:rsidR="00BC563D" w:rsidRPr="00BC563D" w:rsidRDefault="00BC563D" w:rsidP="00F14777">
            <w:pPr>
              <w:pStyle w:val="Default"/>
              <w:rPr>
                <w:rFonts w:ascii="Minion Pro" w:hAnsi="Minion Pro"/>
                <w:b/>
                <w:color w:val="auto"/>
              </w:rPr>
            </w:pPr>
          </w:p>
        </w:tc>
      </w:tr>
      <w:tr w:rsidR="00BC563D" w:rsidRPr="00BC563D" w14:paraId="41843C67" w14:textId="77777777" w:rsidTr="00183E79">
        <w:trPr>
          <w:trHeight w:val="60"/>
        </w:trPr>
        <w:tc>
          <w:tcPr>
            <w:tcW w:w="0" w:type="auto"/>
            <w:tcBorders>
              <w:top w:val="single" w:sz="8" w:space="0" w:color="000000"/>
              <w:left w:val="single" w:sz="20" w:space="0" w:color="000000"/>
              <w:bottom w:val="single" w:sz="8" w:space="0" w:color="000000"/>
              <w:right w:val="single" w:sz="6" w:space="0" w:color="000000"/>
            </w:tcBorders>
            <w:vAlign w:val="center"/>
          </w:tcPr>
          <w:p w14:paraId="4AE71B44" w14:textId="77777777" w:rsidR="00BC563D" w:rsidRPr="00BC563D" w:rsidRDefault="00BC563D" w:rsidP="00F14777">
            <w:pPr>
              <w:pStyle w:val="Default"/>
              <w:ind w:firstLine="0"/>
              <w:rPr>
                <w:rFonts w:ascii="Minion Pro" w:hAnsi="Minion Pro"/>
                <w:b/>
                <w:sz w:val="18"/>
                <w:szCs w:val="18"/>
              </w:rPr>
            </w:pPr>
            <w:r w:rsidRPr="00BC563D">
              <w:rPr>
                <w:rFonts w:ascii="Minion Pro" w:hAnsi="Minion Pro"/>
                <w:b/>
                <w:sz w:val="18"/>
                <w:szCs w:val="18"/>
              </w:rPr>
              <w:t xml:space="preserve">Total Possible Points </w:t>
            </w:r>
          </w:p>
        </w:tc>
        <w:tc>
          <w:tcPr>
            <w:tcW w:w="0" w:type="auto"/>
            <w:tcBorders>
              <w:top w:val="single" w:sz="8" w:space="0" w:color="000000"/>
              <w:left w:val="single" w:sz="6" w:space="0" w:color="000000"/>
              <w:bottom w:val="single" w:sz="8" w:space="0" w:color="000000"/>
              <w:right w:val="single" w:sz="6" w:space="0" w:color="000000"/>
            </w:tcBorders>
          </w:tcPr>
          <w:p w14:paraId="1F0DDE7D" w14:textId="77777777" w:rsidR="00BC563D" w:rsidRPr="00BC563D" w:rsidRDefault="00BC563D" w:rsidP="00F14777">
            <w:pPr>
              <w:pStyle w:val="Default"/>
              <w:ind w:firstLine="0"/>
              <w:jc w:val="center"/>
              <w:rPr>
                <w:rFonts w:ascii="Minion Pro" w:hAnsi="Minion Pro"/>
                <w:b/>
                <w:sz w:val="18"/>
                <w:szCs w:val="18"/>
              </w:rPr>
            </w:pPr>
            <w:r w:rsidRPr="00BC563D">
              <w:rPr>
                <w:rFonts w:ascii="Minion Pro" w:hAnsi="Minion Pro"/>
                <w:b/>
                <w:sz w:val="18"/>
                <w:szCs w:val="18"/>
              </w:rPr>
              <w:t>**</w:t>
            </w:r>
          </w:p>
        </w:tc>
        <w:tc>
          <w:tcPr>
            <w:tcW w:w="0" w:type="auto"/>
            <w:tcBorders>
              <w:top w:val="single" w:sz="8" w:space="0" w:color="000000"/>
              <w:left w:val="single" w:sz="6" w:space="0" w:color="000000"/>
              <w:bottom w:val="single" w:sz="8" w:space="0" w:color="000000"/>
              <w:right w:val="single" w:sz="6" w:space="0" w:color="000000"/>
            </w:tcBorders>
          </w:tcPr>
          <w:p w14:paraId="721D32A1" w14:textId="77777777" w:rsidR="00BC563D" w:rsidRPr="00BC563D" w:rsidRDefault="00BC563D" w:rsidP="00F14777">
            <w:pPr>
              <w:pStyle w:val="Default"/>
              <w:ind w:firstLine="0"/>
              <w:jc w:val="center"/>
              <w:rPr>
                <w:rFonts w:ascii="Minion Pro" w:hAnsi="Minion Pro"/>
                <w:b/>
                <w:sz w:val="18"/>
                <w:szCs w:val="18"/>
              </w:rPr>
            </w:pPr>
            <w:r w:rsidRPr="00BC563D">
              <w:rPr>
                <w:rFonts w:ascii="Minion Pro" w:hAnsi="Minion Pro"/>
                <w:b/>
                <w:sz w:val="18"/>
                <w:szCs w:val="18"/>
              </w:rPr>
              <w:t>**</w:t>
            </w:r>
          </w:p>
        </w:tc>
        <w:tc>
          <w:tcPr>
            <w:tcW w:w="0" w:type="auto"/>
            <w:tcBorders>
              <w:top w:val="single" w:sz="8" w:space="0" w:color="000000"/>
              <w:left w:val="single" w:sz="6" w:space="0" w:color="000000"/>
              <w:bottom w:val="single" w:sz="8" w:space="0" w:color="000000"/>
              <w:right w:val="single" w:sz="6" w:space="0" w:color="000000"/>
            </w:tcBorders>
          </w:tcPr>
          <w:p w14:paraId="652C46CB" w14:textId="77777777" w:rsidR="00BC563D" w:rsidRPr="00BC563D" w:rsidRDefault="00BC563D" w:rsidP="00F14777">
            <w:pPr>
              <w:pStyle w:val="Default"/>
              <w:jc w:val="center"/>
              <w:rPr>
                <w:rFonts w:ascii="Minion Pro" w:hAnsi="Minion Pro"/>
                <w:b/>
                <w:sz w:val="18"/>
                <w:szCs w:val="18"/>
              </w:rPr>
            </w:pPr>
            <w:r w:rsidRPr="00BC563D">
              <w:rPr>
                <w:rFonts w:ascii="Minion Pro" w:hAnsi="Minion Pro"/>
                <w:b/>
                <w:sz w:val="18"/>
                <w:szCs w:val="18"/>
              </w:rPr>
              <w:t xml:space="preserve">** </w:t>
            </w:r>
          </w:p>
        </w:tc>
        <w:tc>
          <w:tcPr>
            <w:tcW w:w="0" w:type="auto"/>
            <w:tcBorders>
              <w:top w:val="single" w:sz="8" w:space="0" w:color="000000"/>
              <w:left w:val="single" w:sz="6" w:space="0" w:color="000000"/>
              <w:bottom w:val="single" w:sz="8" w:space="0" w:color="000000"/>
              <w:right w:val="single" w:sz="20" w:space="0" w:color="000000"/>
            </w:tcBorders>
          </w:tcPr>
          <w:p w14:paraId="6EA4C0C5" w14:textId="77777777" w:rsidR="00BC563D" w:rsidRPr="00BC563D" w:rsidRDefault="00BC563D" w:rsidP="00F14777">
            <w:pPr>
              <w:pStyle w:val="Default"/>
              <w:rPr>
                <w:rFonts w:ascii="Minion Pro" w:hAnsi="Minion Pro"/>
                <w:b/>
                <w:sz w:val="18"/>
                <w:szCs w:val="18"/>
              </w:rPr>
            </w:pPr>
            <w:r w:rsidRPr="00BC563D">
              <w:rPr>
                <w:rFonts w:ascii="Minion Pro" w:hAnsi="Minion Pro"/>
                <w:b/>
                <w:sz w:val="18"/>
                <w:szCs w:val="18"/>
              </w:rPr>
              <w:t xml:space="preserve">925 </w:t>
            </w:r>
          </w:p>
        </w:tc>
      </w:tr>
    </w:tbl>
    <w:p w14:paraId="566EF465" w14:textId="77777777" w:rsidR="00BC563D" w:rsidRPr="00BC563D" w:rsidRDefault="00BC563D" w:rsidP="00BC563D">
      <w:pPr>
        <w:pStyle w:val="CM5"/>
        <w:ind w:left="-90"/>
        <w:rPr>
          <w:rFonts w:ascii="Minion Pro" w:hAnsi="Minion Pro"/>
          <w:sz w:val="19"/>
          <w:szCs w:val="19"/>
        </w:rPr>
      </w:pPr>
    </w:p>
    <w:p w14:paraId="5464380F" w14:textId="396B265A" w:rsidR="00BC563D" w:rsidRDefault="00BC563D" w:rsidP="00BC563D">
      <w:pPr>
        <w:pStyle w:val="CM5"/>
        <w:ind w:left="-90" w:firstLine="0"/>
        <w:rPr>
          <w:rFonts w:ascii="Minion Pro" w:hAnsi="Minion Pro"/>
          <w:sz w:val="19"/>
          <w:szCs w:val="19"/>
        </w:rPr>
      </w:pPr>
      <w:r w:rsidRPr="00BC563D">
        <w:rPr>
          <w:rFonts w:ascii="Minion Pro" w:hAnsi="Minion Pro"/>
          <w:sz w:val="19"/>
          <w:szCs w:val="19"/>
        </w:rPr>
        <w:t xml:space="preserve">Note: Under the "points” column, indicate your judgment as to the quality of the candidate's work, ranging from a 5 (outstanding) to a 1 (poor), or a zero if no information provided. Multiply this number by the weight factor for each category to reveal a total score. </w:t>
      </w:r>
    </w:p>
    <w:p w14:paraId="1FEB8185" w14:textId="77777777" w:rsidR="00BC563D" w:rsidRDefault="00BC563D" w:rsidP="00BC563D">
      <w:pPr>
        <w:pStyle w:val="Heading1"/>
      </w:pPr>
      <w:r>
        <w:br w:type="page"/>
      </w:r>
    </w:p>
    <w:p w14:paraId="5EAB1C11" w14:textId="6C089290" w:rsidR="00BC563D" w:rsidRDefault="00BC563D" w:rsidP="00BC563D">
      <w:pPr>
        <w:pStyle w:val="Heading1"/>
      </w:pPr>
      <w:r>
        <w:lastRenderedPageBreak/>
        <w:t>Judging Guidelines</w:t>
      </w:r>
    </w:p>
    <w:p w14:paraId="72D7E654" w14:textId="63D52FCD" w:rsidR="00BC563D" w:rsidRDefault="00BC563D" w:rsidP="00BC563D">
      <w:r>
        <w:t xml:space="preserve">Guidelines only. Strict adherence is not required. </w:t>
      </w:r>
    </w:p>
    <w:p w14:paraId="0497A983" w14:textId="77777777" w:rsidR="00BC563D" w:rsidRDefault="00BC563D" w:rsidP="00BC563D"/>
    <w:tbl>
      <w:tblPr>
        <w:tblW w:w="937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000" w:firstRow="0" w:lastRow="0" w:firstColumn="0" w:lastColumn="0" w:noHBand="0" w:noVBand="0"/>
      </w:tblPr>
      <w:tblGrid>
        <w:gridCol w:w="8"/>
        <w:gridCol w:w="3685"/>
        <w:gridCol w:w="972"/>
        <w:gridCol w:w="4695"/>
        <w:gridCol w:w="8"/>
        <w:gridCol w:w="10"/>
      </w:tblGrid>
      <w:tr w:rsidR="00BC563D" w:rsidRPr="004D2459" w14:paraId="6640EC94" w14:textId="77777777" w:rsidTr="00922A9B">
        <w:trPr>
          <w:trHeight w:val="357"/>
        </w:trPr>
        <w:tc>
          <w:tcPr>
            <w:tcW w:w="3693" w:type="dxa"/>
            <w:gridSpan w:val="2"/>
          </w:tcPr>
          <w:p w14:paraId="220152EA" w14:textId="77777777" w:rsidR="00BC563D" w:rsidRPr="004D2459" w:rsidRDefault="00BC563D" w:rsidP="00F14777">
            <w:pPr>
              <w:pStyle w:val="Default"/>
              <w:ind w:firstLine="0"/>
              <w:rPr>
                <w:rFonts w:ascii="Cambria" w:hAnsi="Cambria" w:cs="HBDGCK+Arial,Bold"/>
                <w:sz w:val="20"/>
                <w:szCs w:val="20"/>
              </w:rPr>
            </w:pPr>
            <w:r w:rsidRPr="002025FC">
              <w:rPr>
                <w:rFonts w:ascii="Cambria" w:hAnsi="Cambria" w:cs="HBDGCK+Arial,Bold"/>
                <w:sz w:val="20"/>
                <w:szCs w:val="20"/>
              </w:rPr>
              <w:t xml:space="preserve">Category </w:t>
            </w:r>
          </w:p>
        </w:tc>
        <w:tc>
          <w:tcPr>
            <w:tcW w:w="972" w:type="dxa"/>
            <w:vAlign w:val="center"/>
          </w:tcPr>
          <w:p w14:paraId="27D693BB" w14:textId="77777777" w:rsidR="00BC563D" w:rsidRPr="004D2459" w:rsidRDefault="00BC563D" w:rsidP="00F14777">
            <w:pPr>
              <w:pStyle w:val="Default"/>
              <w:ind w:firstLine="0"/>
              <w:jc w:val="center"/>
              <w:rPr>
                <w:rFonts w:ascii="Cambria" w:hAnsi="Cambria" w:cs="HBDGCK+Arial,Bold"/>
                <w:sz w:val="20"/>
                <w:szCs w:val="20"/>
              </w:rPr>
            </w:pPr>
            <w:r w:rsidRPr="002025FC">
              <w:rPr>
                <w:rFonts w:ascii="Cambria" w:hAnsi="Cambria" w:cs="HBDGCK+Arial,Bold"/>
                <w:sz w:val="20"/>
                <w:szCs w:val="20"/>
              </w:rPr>
              <w:t>Grading Level</w:t>
            </w:r>
          </w:p>
        </w:tc>
        <w:tc>
          <w:tcPr>
            <w:tcW w:w="4713" w:type="dxa"/>
            <w:gridSpan w:val="3"/>
            <w:vAlign w:val="center"/>
          </w:tcPr>
          <w:p w14:paraId="6DEE33AA" w14:textId="77777777" w:rsidR="00BC563D" w:rsidRPr="005876F1" w:rsidRDefault="00BC563D" w:rsidP="00F14777">
            <w:pPr>
              <w:pStyle w:val="Default"/>
              <w:ind w:firstLine="0"/>
              <w:rPr>
                <w:rFonts w:ascii="Cambria" w:hAnsi="Cambria" w:cs="HBDGCK+Arial,Bold"/>
                <w:sz w:val="18"/>
                <w:szCs w:val="18"/>
              </w:rPr>
            </w:pPr>
            <w:r w:rsidRPr="002025FC">
              <w:rPr>
                <w:rFonts w:ascii="Cambria" w:hAnsi="Cambria" w:cs="HBDGCK+Arial,Bold"/>
                <w:sz w:val="20"/>
                <w:szCs w:val="20"/>
              </w:rPr>
              <w:t>Guidelines for this Level</w:t>
            </w:r>
            <w:r w:rsidRPr="002025FC">
              <w:rPr>
                <w:rFonts w:ascii="Cambria" w:hAnsi="Cambria" w:cs="HBDGCK+Arial,Bold"/>
                <w:sz w:val="18"/>
                <w:szCs w:val="18"/>
              </w:rPr>
              <w:t xml:space="preserve"> </w:t>
            </w:r>
          </w:p>
        </w:tc>
      </w:tr>
      <w:tr w:rsidR="00BC563D" w:rsidRPr="004D2459" w14:paraId="64F08D71" w14:textId="77777777" w:rsidTr="00183E79">
        <w:trPr>
          <w:trHeight w:val="245"/>
        </w:trPr>
        <w:tc>
          <w:tcPr>
            <w:tcW w:w="3693" w:type="dxa"/>
            <w:gridSpan w:val="2"/>
            <w:shd w:val="clear" w:color="auto" w:fill="D9D9D9"/>
            <w:vAlign w:val="center"/>
          </w:tcPr>
          <w:p w14:paraId="63C0D24A" w14:textId="77777777" w:rsidR="00BC563D" w:rsidRPr="004D2459" w:rsidRDefault="00BC563D" w:rsidP="00F14777">
            <w:pPr>
              <w:pStyle w:val="Default"/>
              <w:ind w:firstLine="0"/>
              <w:rPr>
                <w:rFonts w:ascii="Cambria" w:hAnsi="Cambria" w:cs="HBDGCK+Arial,Bold"/>
                <w:sz w:val="16"/>
                <w:szCs w:val="16"/>
              </w:rPr>
            </w:pPr>
            <w:r w:rsidRPr="002025FC">
              <w:rPr>
                <w:rFonts w:ascii="Cambria" w:hAnsi="Cambria" w:cs="HBDGCK+Arial,Bold"/>
                <w:sz w:val="16"/>
                <w:szCs w:val="16"/>
              </w:rPr>
              <w:t xml:space="preserve">I. Demonstrated Knowledge and Expertise </w:t>
            </w:r>
          </w:p>
        </w:tc>
        <w:tc>
          <w:tcPr>
            <w:tcW w:w="972" w:type="dxa"/>
            <w:shd w:val="clear" w:color="auto" w:fill="D9D9D9"/>
          </w:tcPr>
          <w:p w14:paraId="775049A1" w14:textId="77777777" w:rsidR="00BC563D" w:rsidRPr="004D2459" w:rsidRDefault="00BC563D" w:rsidP="00F14777">
            <w:pPr>
              <w:pStyle w:val="Default"/>
              <w:rPr>
                <w:rFonts w:ascii="Cambria" w:hAnsi="Cambria"/>
                <w:color w:val="auto"/>
              </w:rPr>
            </w:pPr>
          </w:p>
        </w:tc>
        <w:tc>
          <w:tcPr>
            <w:tcW w:w="4713" w:type="dxa"/>
            <w:gridSpan w:val="3"/>
            <w:shd w:val="clear" w:color="auto" w:fill="D9D9D9"/>
          </w:tcPr>
          <w:p w14:paraId="5E25A324" w14:textId="77777777" w:rsidR="00BC563D" w:rsidRPr="004D2459" w:rsidRDefault="00BC563D" w:rsidP="00F14777">
            <w:pPr>
              <w:pStyle w:val="Default"/>
              <w:rPr>
                <w:rFonts w:ascii="Cambria" w:hAnsi="Cambria"/>
                <w:color w:val="auto"/>
              </w:rPr>
            </w:pPr>
          </w:p>
        </w:tc>
      </w:tr>
      <w:tr w:rsidR="00BC563D" w:rsidRPr="004D2459" w14:paraId="73030E05" w14:textId="77777777" w:rsidTr="00922A9B">
        <w:trPr>
          <w:trHeight w:val="903"/>
        </w:trPr>
        <w:tc>
          <w:tcPr>
            <w:tcW w:w="3693" w:type="dxa"/>
            <w:gridSpan w:val="2"/>
            <w:vAlign w:val="center"/>
          </w:tcPr>
          <w:p w14:paraId="7B6F216E" w14:textId="77777777" w:rsidR="00BC563D" w:rsidRDefault="00BC563D" w:rsidP="00F14777">
            <w:pPr>
              <w:pStyle w:val="Default"/>
              <w:ind w:firstLine="0"/>
              <w:rPr>
                <w:rFonts w:ascii="Cambria" w:hAnsi="Cambria" w:cs="HBDGHP+Arial,BoldItalic"/>
                <w:sz w:val="16"/>
                <w:szCs w:val="16"/>
              </w:rPr>
            </w:pPr>
            <w:r w:rsidRPr="002025FC">
              <w:rPr>
                <w:rFonts w:ascii="Cambria" w:hAnsi="Cambria" w:cs="HBDGHP+Arial,BoldItalic"/>
                <w:sz w:val="16"/>
                <w:szCs w:val="16"/>
              </w:rPr>
              <w:t xml:space="preserve">A. Technical Aspects </w:t>
            </w:r>
          </w:p>
          <w:p w14:paraId="7162830D" w14:textId="77777777" w:rsidR="00BC563D" w:rsidRPr="004D2459" w:rsidRDefault="00BC563D" w:rsidP="00F14777">
            <w:pPr>
              <w:pStyle w:val="Default"/>
              <w:ind w:firstLine="0"/>
              <w:rPr>
                <w:rFonts w:ascii="Cambria" w:hAnsi="Cambria" w:cs="HBDGFN+Arial"/>
                <w:sz w:val="16"/>
                <w:szCs w:val="16"/>
              </w:rPr>
            </w:pPr>
            <w:r w:rsidRPr="002025FC">
              <w:rPr>
                <w:rFonts w:ascii="Cambria" w:hAnsi="Cambria" w:cs="HBDGFN+Arial"/>
                <w:sz w:val="16"/>
                <w:szCs w:val="16"/>
              </w:rPr>
              <w:t xml:space="preserve">Consider demonstration of technical expertise on the job. This area should be specific, detailing actual activity </w:t>
            </w:r>
          </w:p>
        </w:tc>
        <w:tc>
          <w:tcPr>
            <w:tcW w:w="972" w:type="dxa"/>
          </w:tcPr>
          <w:p w14:paraId="6B4A80EE" w14:textId="77777777" w:rsidR="00BC563D" w:rsidRPr="004D2459" w:rsidRDefault="00BC563D" w:rsidP="00F14777">
            <w:pPr>
              <w:pStyle w:val="Default"/>
              <w:ind w:firstLine="0"/>
              <w:jc w:val="center"/>
              <w:rPr>
                <w:rFonts w:ascii="Cambria" w:hAnsi="Cambria" w:cs="HBDGFN+Arial"/>
                <w:sz w:val="16"/>
                <w:szCs w:val="16"/>
              </w:rPr>
            </w:pPr>
            <w:r w:rsidRPr="002025FC">
              <w:rPr>
                <w:rFonts w:ascii="Cambria" w:hAnsi="Cambria" w:cs="HBDGFN+Arial"/>
                <w:sz w:val="16"/>
                <w:szCs w:val="16"/>
              </w:rPr>
              <w:t>1-2</w:t>
            </w:r>
          </w:p>
        </w:tc>
        <w:tc>
          <w:tcPr>
            <w:tcW w:w="4713" w:type="dxa"/>
            <w:gridSpan w:val="3"/>
            <w:vAlign w:val="center"/>
          </w:tcPr>
          <w:p w14:paraId="24412A5E" w14:textId="77777777" w:rsidR="00BC563D" w:rsidRPr="004D2459" w:rsidRDefault="00BC563D" w:rsidP="00F14777">
            <w:pPr>
              <w:pStyle w:val="Default"/>
              <w:ind w:firstLine="0"/>
              <w:rPr>
                <w:rFonts w:ascii="Cambria" w:hAnsi="Cambria" w:cs="HBDGFN+Arial"/>
                <w:sz w:val="16"/>
                <w:szCs w:val="16"/>
              </w:rPr>
            </w:pPr>
            <w:r w:rsidRPr="002025FC">
              <w:rPr>
                <w:rFonts w:ascii="Cambria" w:hAnsi="Cambria" w:cs="HBDGFN+Arial"/>
                <w:sz w:val="16"/>
                <w:szCs w:val="16"/>
              </w:rPr>
              <w:t>Demonstrated minimum technical expertise as a</w:t>
            </w:r>
            <w:r>
              <w:rPr>
                <w:rFonts w:ascii="Cambria" w:hAnsi="Cambria" w:cs="HBDGFN+Arial"/>
                <w:sz w:val="16"/>
                <w:szCs w:val="16"/>
              </w:rPr>
              <w:t>n</w:t>
            </w:r>
            <w:r w:rsidRPr="002025FC">
              <w:rPr>
                <w:rFonts w:ascii="Cambria" w:hAnsi="Cambria" w:cs="HBDGFN+Arial"/>
                <w:sz w:val="16"/>
                <w:szCs w:val="16"/>
              </w:rPr>
              <w:t xml:space="preserve"> </w:t>
            </w:r>
            <w:r>
              <w:rPr>
                <w:rFonts w:ascii="Cambria" w:hAnsi="Cambria" w:cs="HBDGFN+Arial"/>
                <w:sz w:val="16"/>
                <w:szCs w:val="16"/>
              </w:rPr>
              <w:t>OSH</w:t>
            </w:r>
            <w:r w:rsidRPr="002025FC">
              <w:rPr>
                <w:rFonts w:ascii="Cambria" w:hAnsi="Cambria" w:cs="HBDGFN+Arial"/>
                <w:sz w:val="16"/>
                <w:szCs w:val="16"/>
              </w:rPr>
              <w:t xml:space="preserve"> professional. Specialized, narrowly defined job function. One location, with responsibility for 100 or less individuals. Petition includes job description only. </w:t>
            </w:r>
            <w:proofErr w:type="gramStart"/>
            <w:r w:rsidRPr="002025FC">
              <w:rPr>
                <w:rFonts w:ascii="Cambria" w:hAnsi="Cambria" w:cs="HBDGFN+Arial"/>
                <w:sz w:val="16"/>
                <w:szCs w:val="16"/>
              </w:rPr>
              <w:t xml:space="preserve">One or two </w:t>
            </w:r>
            <w:proofErr w:type="spellStart"/>
            <w:r w:rsidRPr="002025FC">
              <w:rPr>
                <w:rFonts w:ascii="Cambria" w:hAnsi="Cambria" w:cs="HBDGFN+Arial"/>
                <w:sz w:val="16"/>
                <w:szCs w:val="16"/>
              </w:rPr>
              <w:t>year’s</w:t>
            </w:r>
            <w:proofErr w:type="gramEnd"/>
            <w:r w:rsidRPr="002025FC">
              <w:rPr>
                <w:rFonts w:ascii="Cambria" w:hAnsi="Cambria" w:cs="HBDGFN+Arial"/>
                <w:sz w:val="16"/>
                <w:szCs w:val="16"/>
              </w:rPr>
              <w:t xml:space="preserve"> experience</w:t>
            </w:r>
            <w:proofErr w:type="spellEnd"/>
            <w:r w:rsidRPr="002025FC">
              <w:rPr>
                <w:rFonts w:ascii="Cambria" w:hAnsi="Cambria" w:cs="HBDGFN+Arial"/>
                <w:sz w:val="16"/>
                <w:szCs w:val="16"/>
              </w:rPr>
              <w:t xml:space="preserve">. </w:t>
            </w:r>
          </w:p>
        </w:tc>
      </w:tr>
      <w:tr w:rsidR="00BC563D" w:rsidRPr="004D2459" w14:paraId="3425EC10" w14:textId="77777777" w:rsidTr="00922A9B">
        <w:trPr>
          <w:trHeight w:val="462"/>
        </w:trPr>
        <w:tc>
          <w:tcPr>
            <w:tcW w:w="3693" w:type="dxa"/>
            <w:gridSpan w:val="2"/>
          </w:tcPr>
          <w:p w14:paraId="573DC6A8" w14:textId="77777777" w:rsidR="00BC563D" w:rsidRPr="004D2459" w:rsidRDefault="00BC563D" w:rsidP="00F14777">
            <w:pPr>
              <w:pStyle w:val="Default"/>
              <w:rPr>
                <w:rFonts w:ascii="Cambria" w:hAnsi="Cambria"/>
                <w:color w:val="auto"/>
              </w:rPr>
            </w:pPr>
          </w:p>
        </w:tc>
        <w:tc>
          <w:tcPr>
            <w:tcW w:w="972" w:type="dxa"/>
          </w:tcPr>
          <w:p w14:paraId="77FB0A26" w14:textId="77777777" w:rsidR="00BC563D" w:rsidRPr="004D2459" w:rsidRDefault="00BC563D" w:rsidP="00F14777">
            <w:pPr>
              <w:pStyle w:val="Default"/>
              <w:ind w:firstLine="0"/>
              <w:jc w:val="center"/>
              <w:rPr>
                <w:rFonts w:ascii="Cambria" w:hAnsi="Cambria" w:cs="HBDGFN+Arial"/>
                <w:sz w:val="16"/>
                <w:szCs w:val="16"/>
              </w:rPr>
            </w:pPr>
            <w:r w:rsidRPr="002025FC">
              <w:rPr>
                <w:rFonts w:ascii="Cambria" w:hAnsi="Cambria" w:cs="HBDGFN+Arial"/>
                <w:sz w:val="16"/>
                <w:szCs w:val="16"/>
              </w:rPr>
              <w:t>3</w:t>
            </w:r>
          </w:p>
        </w:tc>
        <w:tc>
          <w:tcPr>
            <w:tcW w:w="4713" w:type="dxa"/>
            <w:gridSpan w:val="3"/>
            <w:vAlign w:val="center"/>
          </w:tcPr>
          <w:p w14:paraId="74C13BF4" w14:textId="77777777" w:rsidR="00BC563D" w:rsidRPr="004D2459" w:rsidRDefault="00BC563D" w:rsidP="00F14777">
            <w:pPr>
              <w:pStyle w:val="Default"/>
              <w:ind w:firstLine="0"/>
              <w:rPr>
                <w:rFonts w:ascii="Cambria" w:hAnsi="Cambria" w:cs="HBDGFN+Arial"/>
                <w:sz w:val="16"/>
                <w:szCs w:val="16"/>
              </w:rPr>
            </w:pPr>
            <w:proofErr w:type="gramStart"/>
            <w:r w:rsidRPr="002025FC">
              <w:rPr>
                <w:rFonts w:ascii="Cambria" w:hAnsi="Cambria" w:cs="HBDGFN+Arial"/>
                <w:sz w:val="16"/>
                <w:szCs w:val="16"/>
              </w:rPr>
              <w:t>All of</w:t>
            </w:r>
            <w:proofErr w:type="gramEnd"/>
            <w:r w:rsidRPr="002025FC">
              <w:rPr>
                <w:rFonts w:ascii="Cambria" w:hAnsi="Cambria" w:cs="HBDGFN+Arial"/>
                <w:sz w:val="16"/>
                <w:szCs w:val="16"/>
              </w:rPr>
              <w:t xml:space="preserve"> the above</w:t>
            </w:r>
            <w:r>
              <w:rPr>
                <w:rFonts w:ascii="Cambria" w:hAnsi="Cambria" w:cs="HBDGFN+Arial"/>
                <w:sz w:val="16"/>
                <w:szCs w:val="16"/>
              </w:rPr>
              <w:t>,</w:t>
            </w:r>
            <w:r w:rsidRPr="002025FC">
              <w:rPr>
                <w:rFonts w:ascii="Cambria" w:hAnsi="Cambria" w:cs="HBDGFN+Arial"/>
                <w:sz w:val="16"/>
                <w:szCs w:val="16"/>
              </w:rPr>
              <w:t xml:space="preserve"> plus experience of three or more years. Broader, more comprehensive job function, involving 2-3 locations. </w:t>
            </w:r>
          </w:p>
        </w:tc>
      </w:tr>
      <w:tr w:rsidR="00BC563D" w:rsidRPr="004D2459" w14:paraId="51B84CD4" w14:textId="77777777" w:rsidTr="00922A9B">
        <w:trPr>
          <w:trHeight w:val="642"/>
        </w:trPr>
        <w:tc>
          <w:tcPr>
            <w:tcW w:w="3693" w:type="dxa"/>
            <w:gridSpan w:val="2"/>
          </w:tcPr>
          <w:p w14:paraId="2DDDF55C" w14:textId="77777777" w:rsidR="00BC563D" w:rsidRPr="004D2459" w:rsidRDefault="00BC563D" w:rsidP="00F14777">
            <w:pPr>
              <w:pStyle w:val="Default"/>
              <w:rPr>
                <w:rFonts w:ascii="Cambria" w:hAnsi="Cambria"/>
                <w:color w:val="auto"/>
              </w:rPr>
            </w:pPr>
          </w:p>
        </w:tc>
        <w:tc>
          <w:tcPr>
            <w:tcW w:w="972" w:type="dxa"/>
          </w:tcPr>
          <w:p w14:paraId="371A9234" w14:textId="77777777" w:rsidR="00BC563D" w:rsidRPr="004D2459" w:rsidRDefault="00BC563D" w:rsidP="00F14777">
            <w:pPr>
              <w:pStyle w:val="Default"/>
              <w:ind w:firstLine="0"/>
              <w:jc w:val="center"/>
              <w:rPr>
                <w:rFonts w:ascii="Cambria" w:hAnsi="Cambria" w:cs="HBDGFN+Arial"/>
                <w:sz w:val="16"/>
                <w:szCs w:val="16"/>
              </w:rPr>
            </w:pPr>
            <w:r w:rsidRPr="002025FC">
              <w:rPr>
                <w:rFonts w:ascii="Cambria" w:hAnsi="Cambria" w:cs="HBDGFN+Arial"/>
                <w:sz w:val="16"/>
                <w:szCs w:val="16"/>
              </w:rPr>
              <w:t>4</w:t>
            </w:r>
          </w:p>
        </w:tc>
        <w:tc>
          <w:tcPr>
            <w:tcW w:w="4713" w:type="dxa"/>
            <w:gridSpan w:val="3"/>
            <w:vAlign w:val="center"/>
          </w:tcPr>
          <w:p w14:paraId="1167AF2F" w14:textId="77777777" w:rsidR="00BC563D" w:rsidRPr="004D2459" w:rsidRDefault="00BC563D" w:rsidP="00F14777">
            <w:pPr>
              <w:pStyle w:val="Default"/>
              <w:ind w:firstLine="0"/>
              <w:rPr>
                <w:rFonts w:ascii="Cambria" w:hAnsi="Cambria" w:cs="HBDGFN+Arial"/>
                <w:sz w:val="16"/>
                <w:szCs w:val="16"/>
              </w:rPr>
            </w:pPr>
            <w:proofErr w:type="gramStart"/>
            <w:r w:rsidRPr="002025FC">
              <w:rPr>
                <w:rFonts w:ascii="Cambria" w:hAnsi="Cambria" w:cs="HBDGFN+Arial"/>
                <w:sz w:val="16"/>
                <w:szCs w:val="16"/>
              </w:rPr>
              <w:t>All of</w:t>
            </w:r>
            <w:proofErr w:type="gramEnd"/>
            <w:r w:rsidRPr="002025FC">
              <w:rPr>
                <w:rFonts w:ascii="Cambria" w:hAnsi="Cambria" w:cs="HBDGFN+Arial"/>
                <w:sz w:val="16"/>
                <w:szCs w:val="16"/>
              </w:rPr>
              <w:t xml:space="preserve"> the above</w:t>
            </w:r>
            <w:r>
              <w:rPr>
                <w:rFonts w:ascii="Cambria" w:hAnsi="Cambria" w:cs="HBDGFN+Arial"/>
                <w:sz w:val="16"/>
                <w:szCs w:val="16"/>
              </w:rPr>
              <w:t>,</w:t>
            </w:r>
            <w:r w:rsidRPr="002025FC">
              <w:rPr>
                <w:rFonts w:ascii="Cambria" w:hAnsi="Cambria" w:cs="HBDGFN+Arial"/>
                <w:sz w:val="16"/>
                <w:szCs w:val="16"/>
              </w:rPr>
              <w:t xml:space="preserve"> plus specific demonstration of superior technical expertise, multiple locations. Speaker at seminars on local or regional level, program development using state-of-the-art concepts. </w:t>
            </w:r>
          </w:p>
        </w:tc>
      </w:tr>
      <w:tr w:rsidR="00BC563D" w:rsidRPr="004D2459" w14:paraId="0F299D91" w14:textId="77777777" w:rsidTr="00922A9B">
        <w:trPr>
          <w:trHeight w:val="723"/>
        </w:trPr>
        <w:tc>
          <w:tcPr>
            <w:tcW w:w="3693" w:type="dxa"/>
            <w:gridSpan w:val="2"/>
          </w:tcPr>
          <w:p w14:paraId="2668480B" w14:textId="77777777" w:rsidR="00BC563D" w:rsidRPr="004D2459" w:rsidRDefault="00BC563D" w:rsidP="00F14777">
            <w:pPr>
              <w:pStyle w:val="Default"/>
              <w:rPr>
                <w:rFonts w:ascii="Cambria" w:hAnsi="Cambria"/>
                <w:color w:val="auto"/>
              </w:rPr>
            </w:pPr>
          </w:p>
        </w:tc>
        <w:tc>
          <w:tcPr>
            <w:tcW w:w="972" w:type="dxa"/>
          </w:tcPr>
          <w:p w14:paraId="09A09E79" w14:textId="77777777" w:rsidR="00BC563D" w:rsidRPr="004D2459" w:rsidRDefault="00BC563D" w:rsidP="00F14777">
            <w:pPr>
              <w:pStyle w:val="Default"/>
              <w:ind w:firstLine="0"/>
              <w:jc w:val="center"/>
              <w:rPr>
                <w:rFonts w:ascii="Cambria" w:hAnsi="Cambria" w:cs="HBDGFN+Arial"/>
                <w:sz w:val="16"/>
                <w:szCs w:val="16"/>
              </w:rPr>
            </w:pPr>
            <w:r w:rsidRPr="002025FC">
              <w:rPr>
                <w:rFonts w:ascii="Cambria" w:hAnsi="Cambria" w:cs="HBDGFN+Arial"/>
                <w:sz w:val="16"/>
                <w:szCs w:val="16"/>
              </w:rPr>
              <w:t>5</w:t>
            </w:r>
          </w:p>
        </w:tc>
        <w:tc>
          <w:tcPr>
            <w:tcW w:w="4713" w:type="dxa"/>
            <w:gridSpan w:val="3"/>
            <w:vAlign w:val="center"/>
          </w:tcPr>
          <w:p w14:paraId="71EC3E94" w14:textId="77777777" w:rsidR="00BC563D" w:rsidRPr="004D2459" w:rsidRDefault="00BC563D" w:rsidP="00F14777">
            <w:pPr>
              <w:pStyle w:val="Default"/>
              <w:ind w:firstLine="0"/>
              <w:rPr>
                <w:rFonts w:ascii="Cambria" w:hAnsi="Cambria" w:cs="HBDGFN+Arial"/>
                <w:sz w:val="16"/>
                <w:szCs w:val="16"/>
              </w:rPr>
            </w:pPr>
            <w:proofErr w:type="gramStart"/>
            <w:r w:rsidRPr="002025FC">
              <w:rPr>
                <w:rFonts w:ascii="Cambria" w:hAnsi="Cambria" w:cs="HBDGFN+Arial"/>
                <w:sz w:val="16"/>
                <w:szCs w:val="16"/>
              </w:rPr>
              <w:t>All</w:t>
            </w:r>
            <w:r>
              <w:rPr>
                <w:rFonts w:ascii="Cambria" w:hAnsi="Cambria" w:cs="HBDGFN+Arial"/>
                <w:sz w:val="16"/>
                <w:szCs w:val="16"/>
              </w:rPr>
              <w:t xml:space="preserve"> of</w:t>
            </w:r>
            <w:proofErr w:type="gramEnd"/>
            <w:r w:rsidRPr="002025FC">
              <w:rPr>
                <w:rFonts w:ascii="Cambria" w:hAnsi="Cambria" w:cs="HBDGFN+Arial"/>
                <w:sz w:val="16"/>
                <w:szCs w:val="16"/>
              </w:rPr>
              <w:t xml:space="preserve"> the above</w:t>
            </w:r>
            <w:r>
              <w:rPr>
                <w:rFonts w:ascii="Cambria" w:hAnsi="Cambria" w:cs="HBDGFN+Arial"/>
                <w:sz w:val="16"/>
                <w:szCs w:val="16"/>
              </w:rPr>
              <w:t>,</w:t>
            </w:r>
            <w:r w:rsidRPr="002025FC">
              <w:rPr>
                <w:rFonts w:ascii="Cambria" w:hAnsi="Cambria" w:cs="HBDGFN+Arial"/>
                <w:sz w:val="16"/>
                <w:szCs w:val="16"/>
              </w:rPr>
              <w:t xml:space="preserve"> plus: national recognition for expertise, i.e., member of code committee (ANSI, NFPA), advisory committee to governor or legislature, speaker at national</w:t>
            </w:r>
            <w:r>
              <w:rPr>
                <w:rFonts w:ascii="Cambria" w:hAnsi="Cambria" w:cs="HBDGFN+Arial"/>
                <w:sz w:val="16"/>
                <w:szCs w:val="16"/>
              </w:rPr>
              <w:t>/international</w:t>
            </w:r>
            <w:r w:rsidRPr="002025FC">
              <w:rPr>
                <w:rFonts w:ascii="Cambria" w:hAnsi="Cambria" w:cs="HBDGFN+Arial"/>
                <w:sz w:val="16"/>
                <w:szCs w:val="16"/>
              </w:rPr>
              <w:t xml:space="preserve"> seminars. Petition reflects high level of accomplishments, unique and superior achievement. </w:t>
            </w:r>
          </w:p>
        </w:tc>
      </w:tr>
      <w:tr w:rsidR="00BC563D" w:rsidRPr="004D2459" w14:paraId="42418C93" w14:textId="77777777" w:rsidTr="00922A9B">
        <w:trPr>
          <w:trHeight w:val="1227"/>
        </w:trPr>
        <w:tc>
          <w:tcPr>
            <w:tcW w:w="3693" w:type="dxa"/>
            <w:gridSpan w:val="2"/>
            <w:vAlign w:val="center"/>
          </w:tcPr>
          <w:p w14:paraId="4A8E896F" w14:textId="77777777" w:rsidR="00BC563D" w:rsidRDefault="00BC563D" w:rsidP="00F14777">
            <w:pPr>
              <w:pStyle w:val="Default"/>
              <w:ind w:firstLine="0"/>
              <w:rPr>
                <w:rFonts w:ascii="Cambria" w:hAnsi="Cambria" w:cs="HBDGHP+Arial,BoldItalic"/>
                <w:sz w:val="16"/>
                <w:szCs w:val="16"/>
              </w:rPr>
            </w:pPr>
            <w:r w:rsidRPr="002025FC">
              <w:rPr>
                <w:rFonts w:ascii="Cambria" w:hAnsi="Cambria" w:cs="HBDGHP+Arial,BoldItalic"/>
                <w:sz w:val="16"/>
                <w:szCs w:val="16"/>
              </w:rPr>
              <w:t xml:space="preserve">B. Operational Aspects </w:t>
            </w:r>
          </w:p>
          <w:p w14:paraId="593B4548" w14:textId="77777777" w:rsidR="00BC563D" w:rsidRPr="004D2459" w:rsidRDefault="00BC563D" w:rsidP="00F14777">
            <w:pPr>
              <w:pStyle w:val="Default"/>
              <w:ind w:firstLine="0"/>
              <w:rPr>
                <w:rFonts w:ascii="Cambria" w:hAnsi="Cambria" w:cs="HBDGFN+Arial"/>
                <w:sz w:val="16"/>
                <w:szCs w:val="16"/>
              </w:rPr>
            </w:pPr>
            <w:r w:rsidRPr="002025FC">
              <w:rPr>
                <w:rFonts w:ascii="Cambria" w:hAnsi="Cambria" w:cs="HBDGFN+Arial"/>
                <w:sz w:val="16"/>
                <w:szCs w:val="16"/>
              </w:rPr>
              <w:t xml:space="preserve">Consider ability to work within company structure to provide a safe working environment and develop effective </w:t>
            </w:r>
            <w:r>
              <w:rPr>
                <w:rFonts w:ascii="Cambria" w:hAnsi="Cambria" w:cs="HBDGFN+Arial"/>
                <w:sz w:val="16"/>
                <w:szCs w:val="16"/>
              </w:rPr>
              <w:t>OSH</w:t>
            </w:r>
            <w:r w:rsidRPr="002025FC">
              <w:rPr>
                <w:rFonts w:ascii="Cambria" w:hAnsi="Cambria" w:cs="HBDGFN+Arial"/>
                <w:sz w:val="16"/>
                <w:szCs w:val="16"/>
              </w:rPr>
              <w:t xml:space="preserve"> programs. Consider the effects that </w:t>
            </w:r>
            <w:r>
              <w:rPr>
                <w:rFonts w:ascii="Cambria" w:hAnsi="Cambria" w:cs="HBDGFN+Arial"/>
                <w:sz w:val="16"/>
                <w:szCs w:val="16"/>
              </w:rPr>
              <w:t>OSH</w:t>
            </w:r>
            <w:r w:rsidRPr="002025FC">
              <w:rPr>
                <w:rFonts w:ascii="Cambria" w:hAnsi="Cambria" w:cs="HBDGFN+Arial"/>
                <w:sz w:val="16"/>
                <w:szCs w:val="16"/>
              </w:rPr>
              <w:t xml:space="preserve"> programs have on the operational aspect of the industry. </w:t>
            </w:r>
          </w:p>
        </w:tc>
        <w:tc>
          <w:tcPr>
            <w:tcW w:w="972" w:type="dxa"/>
          </w:tcPr>
          <w:p w14:paraId="51DDD2D1" w14:textId="77777777" w:rsidR="00BC563D" w:rsidRPr="004D2459" w:rsidRDefault="00BC563D" w:rsidP="00F14777">
            <w:pPr>
              <w:pStyle w:val="Default"/>
              <w:ind w:firstLine="0"/>
              <w:jc w:val="center"/>
              <w:rPr>
                <w:rFonts w:ascii="Cambria" w:hAnsi="Cambria" w:cs="HBDGFN+Arial"/>
                <w:sz w:val="16"/>
                <w:szCs w:val="16"/>
              </w:rPr>
            </w:pPr>
            <w:r w:rsidRPr="002025FC">
              <w:rPr>
                <w:rFonts w:ascii="Cambria" w:hAnsi="Cambria" w:cs="HBDGFN+Arial"/>
                <w:sz w:val="16"/>
                <w:szCs w:val="16"/>
              </w:rPr>
              <w:t>1-2</w:t>
            </w:r>
          </w:p>
        </w:tc>
        <w:tc>
          <w:tcPr>
            <w:tcW w:w="4713" w:type="dxa"/>
            <w:gridSpan w:val="3"/>
          </w:tcPr>
          <w:p w14:paraId="45ED78D6" w14:textId="77777777" w:rsidR="00BC563D" w:rsidRPr="004D2459" w:rsidRDefault="00BC563D" w:rsidP="00F14777">
            <w:pPr>
              <w:pStyle w:val="Default"/>
              <w:ind w:firstLine="0"/>
              <w:rPr>
                <w:rFonts w:ascii="Cambria" w:hAnsi="Cambria" w:cs="HBDGFN+Arial"/>
                <w:sz w:val="16"/>
                <w:szCs w:val="16"/>
              </w:rPr>
            </w:pPr>
            <w:r w:rsidRPr="002025FC">
              <w:rPr>
                <w:rFonts w:ascii="Cambria" w:hAnsi="Cambria" w:cs="HBDGFN+Arial"/>
                <w:sz w:val="16"/>
                <w:szCs w:val="16"/>
              </w:rPr>
              <w:t xml:space="preserve">Has implemented basic programs. One or two locations. </w:t>
            </w:r>
          </w:p>
        </w:tc>
      </w:tr>
      <w:tr w:rsidR="00BC563D" w:rsidRPr="004D2459" w14:paraId="6446A29F" w14:textId="77777777" w:rsidTr="00922A9B">
        <w:trPr>
          <w:trHeight w:val="1137"/>
        </w:trPr>
        <w:tc>
          <w:tcPr>
            <w:tcW w:w="3693" w:type="dxa"/>
            <w:gridSpan w:val="2"/>
          </w:tcPr>
          <w:p w14:paraId="67BAAD48" w14:textId="77777777" w:rsidR="00BC563D" w:rsidRPr="004D2459" w:rsidRDefault="00BC563D" w:rsidP="00F14777">
            <w:pPr>
              <w:pStyle w:val="Default"/>
              <w:rPr>
                <w:rFonts w:ascii="Cambria" w:hAnsi="Cambria"/>
                <w:color w:val="auto"/>
              </w:rPr>
            </w:pPr>
          </w:p>
        </w:tc>
        <w:tc>
          <w:tcPr>
            <w:tcW w:w="972" w:type="dxa"/>
          </w:tcPr>
          <w:p w14:paraId="7F9680B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713" w:type="dxa"/>
            <w:gridSpan w:val="3"/>
            <w:vAlign w:val="center"/>
          </w:tcPr>
          <w:p w14:paraId="4BD5CDD8"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measurable or outstanding results through working with</w:t>
            </w:r>
            <w:r>
              <w:rPr>
                <w:rFonts w:ascii="Cambria" w:hAnsi="Cambria" w:cs="HBDGFN+Arial"/>
                <w:sz w:val="16"/>
                <w:szCs w:val="16"/>
              </w:rPr>
              <w:t xml:space="preserve"> </w:t>
            </w:r>
            <w:r w:rsidRPr="00E7561B">
              <w:rPr>
                <w:rFonts w:ascii="Cambria" w:hAnsi="Cambria" w:cs="HBDGFN+Arial"/>
                <w:sz w:val="16"/>
                <w:szCs w:val="16"/>
              </w:rPr>
              <w:t>others. Multiple programs, multiple locations/facilities. Works well with all levels, able to communicate with and influence line and management. Considers their needs before designing program. Excellent above average results recorded and maintained (not a one</w:t>
            </w:r>
            <w:r>
              <w:rPr>
                <w:rFonts w:ascii="Cambria" w:hAnsi="Cambria" w:cs="HBDGFN+Arial"/>
                <w:sz w:val="16"/>
                <w:szCs w:val="16"/>
              </w:rPr>
              <w:t>-</w:t>
            </w:r>
            <w:r w:rsidRPr="00E7561B">
              <w:rPr>
                <w:rFonts w:ascii="Cambria" w:hAnsi="Cambria" w:cs="HBDGFN+Arial"/>
                <w:sz w:val="16"/>
                <w:szCs w:val="16"/>
              </w:rPr>
              <w:t xml:space="preserve"> time effort). </w:t>
            </w:r>
          </w:p>
        </w:tc>
      </w:tr>
      <w:tr w:rsidR="00BC563D" w:rsidRPr="004D2459" w14:paraId="5834C0B3" w14:textId="77777777" w:rsidTr="00183E79">
        <w:tblPrEx>
          <w:tblBorders>
            <w:top w:val="nil"/>
            <w:left w:val="nil"/>
            <w:bottom w:val="nil"/>
            <w:right w:val="nil"/>
            <w:insideH w:val="none" w:sz="0" w:space="0" w:color="auto"/>
            <w:insideV w:val="none" w:sz="0" w:space="0" w:color="auto"/>
          </w:tblBorders>
        </w:tblPrEx>
        <w:trPr>
          <w:gridAfter w:val="2"/>
          <w:wAfter w:w="18" w:type="dxa"/>
          <w:trHeight w:val="245"/>
        </w:trPr>
        <w:tc>
          <w:tcPr>
            <w:tcW w:w="3693" w:type="dxa"/>
            <w:gridSpan w:val="2"/>
            <w:tcBorders>
              <w:top w:val="single" w:sz="7" w:space="0" w:color="000000"/>
              <w:left w:val="double" w:sz="7" w:space="0" w:color="000000"/>
              <w:bottom w:val="single" w:sz="7" w:space="0" w:color="000000"/>
              <w:right w:val="single" w:sz="7" w:space="0" w:color="000000"/>
            </w:tcBorders>
            <w:shd w:val="clear" w:color="auto" w:fill="D9D9D9"/>
            <w:vAlign w:val="center"/>
          </w:tcPr>
          <w:p w14:paraId="5487DC09" w14:textId="3DEA173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II. </w:t>
            </w:r>
            <w:r w:rsidR="00183E79">
              <w:rPr>
                <w:rFonts w:ascii="Cambria" w:hAnsi="Cambria" w:cs="HBDGCK+Arial,Bold"/>
                <w:sz w:val="16"/>
                <w:szCs w:val="16"/>
              </w:rPr>
              <w:t>ASSP</w:t>
            </w:r>
            <w:r w:rsidRPr="00E7561B">
              <w:rPr>
                <w:rFonts w:ascii="Cambria" w:hAnsi="Cambria" w:cs="HBDGCK+Arial,Bold"/>
                <w:sz w:val="16"/>
                <w:szCs w:val="16"/>
              </w:rPr>
              <w:t xml:space="preserve"> Activities </w:t>
            </w:r>
          </w:p>
        </w:tc>
        <w:tc>
          <w:tcPr>
            <w:tcW w:w="972" w:type="dxa"/>
            <w:tcBorders>
              <w:top w:val="single" w:sz="7" w:space="0" w:color="000000"/>
              <w:left w:val="single" w:sz="7" w:space="0" w:color="000000"/>
              <w:bottom w:val="single" w:sz="7" w:space="0" w:color="000000"/>
              <w:right w:val="single" w:sz="7" w:space="0" w:color="000000"/>
            </w:tcBorders>
            <w:shd w:val="clear" w:color="auto" w:fill="D9D9D9"/>
          </w:tcPr>
          <w:p w14:paraId="7B111E95" w14:textId="77777777" w:rsidR="00BC563D" w:rsidRPr="004D2459" w:rsidRDefault="00BC563D" w:rsidP="00F14777">
            <w:pPr>
              <w:pStyle w:val="Default"/>
              <w:rPr>
                <w:rFonts w:ascii="Cambria" w:hAnsi="Cambria"/>
                <w:color w:val="auto"/>
              </w:rPr>
            </w:pPr>
          </w:p>
        </w:tc>
        <w:tc>
          <w:tcPr>
            <w:tcW w:w="4695" w:type="dxa"/>
            <w:tcBorders>
              <w:top w:val="single" w:sz="7" w:space="0" w:color="000000"/>
              <w:left w:val="single" w:sz="7" w:space="0" w:color="000000"/>
              <w:bottom w:val="single" w:sz="7" w:space="0" w:color="000000"/>
              <w:right w:val="double" w:sz="7" w:space="0" w:color="000000"/>
            </w:tcBorders>
            <w:shd w:val="clear" w:color="auto" w:fill="D9D9D9"/>
          </w:tcPr>
          <w:p w14:paraId="5ACF27BF" w14:textId="77777777" w:rsidR="00BC563D" w:rsidRPr="004D2459" w:rsidRDefault="00BC563D" w:rsidP="00F14777">
            <w:pPr>
              <w:pStyle w:val="Default"/>
              <w:rPr>
                <w:rFonts w:ascii="Cambria" w:hAnsi="Cambria"/>
                <w:color w:val="auto"/>
              </w:rPr>
            </w:pPr>
          </w:p>
        </w:tc>
      </w:tr>
      <w:tr w:rsidR="00BC563D" w:rsidRPr="004D2459" w14:paraId="6E305109" w14:textId="77777777" w:rsidTr="00183E79">
        <w:tblPrEx>
          <w:tblBorders>
            <w:top w:val="nil"/>
            <w:left w:val="nil"/>
            <w:bottom w:val="nil"/>
            <w:right w:val="nil"/>
            <w:insideH w:val="none" w:sz="0" w:space="0" w:color="auto"/>
            <w:insideV w:val="none" w:sz="0" w:space="0" w:color="auto"/>
          </w:tblBorders>
        </w:tblPrEx>
        <w:trPr>
          <w:gridAfter w:val="2"/>
          <w:wAfter w:w="18" w:type="dxa"/>
          <w:trHeight w:val="595"/>
        </w:trPr>
        <w:tc>
          <w:tcPr>
            <w:tcW w:w="3693" w:type="dxa"/>
            <w:gridSpan w:val="2"/>
            <w:tcBorders>
              <w:top w:val="single" w:sz="7" w:space="0" w:color="000000"/>
              <w:left w:val="double" w:sz="7" w:space="0" w:color="000000"/>
              <w:bottom w:val="single" w:sz="7" w:space="0" w:color="000000"/>
              <w:right w:val="single" w:sz="7" w:space="0" w:color="000000"/>
            </w:tcBorders>
            <w:vAlign w:val="center"/>
          </w:tcPr>
          <w:p w14:paraId="7AD16598"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A. Society</w:t>
            </w:r>
          </w:p>
          <w:p w14:paraId="4E337EDD"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office held, responsibility, contributions, and years of service and willingness to volunteer. </w:t>
            </w:r>
          </w:p>
        </w:tc>
        <w:tc>
          <w:tcPr>
            <w:tcW w:w="972" w:type="dxa"/>
            <w:tcBorders>
              <w:top w:val="single" w:sz="7" w:space="0" w:color="000000"/>
              <w:left w:val="single" w:sz="7" w:space="0" w:color="000000"/>
              <w:bottom w:val="single" w:sz="7" w:space="0" w:color="000000"/>
              <w:right w:val="single" w:sz="7" w:space="0" w:color="000000"/>
            </w:tcBorders>
          </w:tcPr>
          <w:p w14:paraId="2896CDDC"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695" w:type="dxa"/>
            <w:tcBorders>
              <w:top w:val="single" w:sz="7" w:space="0" w:color="000000"/>
              <w:left w:val="single" w:sz="7" w:space="0" w:color="000000"/>
              <w:bottom w:val="single" w:sz="7" w:space="0" w:color="000000"/>
              <w:right w:val="double" w:sz="7" w:space="0" w:color="000000"/>
            </w:tcBorders>
          </w:tcPr>
          <w:p w14:paraId="3C644824"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Served on a Society committee or as an elected VP with no detail provided as to accomplishments. Service equals one year or less. </w:t>
            </w:r>
          </w:p>
        </w:tc>
      </w:tr>
      <w:tr w:rsidR="00BC563D" w:rsidRPr="004D2459" w14:paraId="37380D97" w14:textId="77777777" w:rsidTr="00183E79">
        <w:tblPrEx>
          <w:tblBorders>
            <w:top w:val="nil"/>
            <w:left w:val="nil"/>
            <w:bottom w:val="nil"/>
            <w:right w:val="nil"/>
            <w:insideH w:val="none" w:sz="0" w:space="0" w:color="auto"/>
            <w:insideV w:val="none" w:sz="0" w:space="0" w:color="auto"/>
          </w:tblBorders>
        </w:tblPrEx>
        <w:trPr>
          <w:gridAfter w:val="2"/>
          <w:wAfter w:w="18" w:type="dxa"/>
          <w:trHeight w:val="63"/>
        </w:trPr>
        <w:tc>
          <w:tcPr>
            <w:tcW w:w="3693" w:type="dxa"/>
            <w:gridSpan w:val="2"/>
            <w:tcBorders>
              <w:top w:val="single" w:sz="7" w:space="0" w:color="000000"/>
              <w:left w:val="double" w:sz="7" w:space="0" w:color="000000"/>
              <w:bottom w:val="single" w:sz="7" w:space="0" w:color="000000"/>
              <w:right w:val="single" w:sz="7" w:space="0" w:color="000000"/>
            </w:tcBorders>
          </w:tcPr>
          <w:p w14:paraId="4EA1BCCE"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vAlign w:val="center"/>
          </w:tcPr>
          <w:p w14:paraId="2DD51277"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695" w:type="dxa"/>
            <w:tcBorders>
              <w:top w:val="single" w:sz="7" w:space="0" w:color="000000"/>
              <w:left w:val="single" w:sz="7" w:space="0" w:color="000000"/>
              <w:bottom w:val="single" w:sz="7" w:space="0" w:color="000000"/>
              <w:right w:val="double" w:sz="7" w:space="0" w:color="000000"/>
            </w:tcBorders>
            <w:vAlign w:val="center"/>
          </w:tcPr>
          <w:p w14:paraId="62321AB9" w14:textId="640D35B5"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Three or more years’ service with noted accomplishments. </w:t>
            </w:r>
          </w:p>
        </w:tc>
      </w:tr>
      <w:tr w:rsidR="00BC563D" w:rsidRPr="004D2459" w14:paraId="7A3B096D" w14:textId="77777777" w:rsidTr="00183E79">
        <w:tblPrEx>
          <w:tblBorders>
            <w:top w:val="nil"/>
            <w:left w:val="nil"/>
            <w:bottom w:val="nil"/>
            <w:right w:val="nil"/>
            <w:insideH w:val="none" w:sz="0" w:space="0" w:color="auto"/>
            <w:insideV w:val="none" w:sz="0" w:space="0" w:color="auto"/>
          </w:tblBorders>
        </w:tblPrEx>
        <w:trPr>
          <w:gridAfter w:val="2"/>
          <w:wAfter w:w="18" w:type="dxa"/>
          <w:trHeight w:val="750"/>
        </w:trPr>
        <w:tc>
          <w:tcPr>
            <w:tcW w:w="3693" w:type="dxa"/>
            <w:gridSpan w:val="2"/>
            <w:tcBorders>
              <w:top w:val="single" w:sz="7" w:space="0" w:color="000000"/>
              <w:left w:val="double" w:sz="7" w:space="0" w:color="000000"/>
              <w:bottom w:val="single" w:sz="7" w:space="0" w:color="000000"/>
              <w:right w:val="single" w:sz="7" w:space="0" w:color="000000"/>
            </w:tcBorders>
          </w:tcPr>
          <w:p w14:paraId="7C6E2049"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vAlign w:val="center"/>
          </w:tcPr>
          <w:p w14:paraId="27D986D5"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695" w:type="dxa"/>
            <w:tcBorders>
              <w:top w:val="single" w:sz="7" w:space="0" w:color="000000"/>
              <w:left w:val="single" w:sz="7" w:space="0" w:color="000000"/>
              <w:bottom w:val="single" w:sz="7" w:space="0" w:color="000000"/>
              <w:right w:val="double" w:sz="7" w:space="0" w:color="000000"/>
            </w:tcBorders>
            <w:vAlign w:val="center"/>
          </w:tcPr>
          <w:p w14:paraId="5F166C06"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Same as above</w:t>
            </w:r>
            <w:r>
              <w:rPr>
                <w:rFonts w:ascii="Cambria" w:hAnsi="Cambria" w:cs="HBDGFN+Arial"/>
                <w:sz w:val="16"/>
                <w:szCs w:val="16"/>
              </w:rPr>
              <w:t>,</w:t>
            </w:r>
            <w:r w:rsidRPr="00E7561B">
              <w:rPr>
                <w:rFonts w:ascii="Cambria" w:hAnsi="Cambria" w:cs="HBDGFN+Arial"/>
                <w:sz w:val="16"/>
                <w:szCs w:val="16"/>
              </w:rPr>
              <w:t xml:space="preserve"> plus accomplishments had a positive, measurable effect on the Society. </w:t>
            </w:r>
          </w:p>
        </w:tc>
      </w:tr>
      <w:tr w:rsidR="00BC563D" w:rsidRPr="004D2459" w14:paraId="31BF12B9" w14:textId="77777777" w:rsidTr="00183E79">
        <w:tblPrEx>
          <w:tblBorders>
            <w:top w:val="nil"/>
            <w:left w:val="nil"/>
            <w:bottom w:val="nil"/>
            <w:right w:val="nil"/>
            <w:insideH w:val="none" w:sz="0" w:space="0" w:color="auto"/>
            <w:insideV w:val="none" w:sz="0" w:space="0" w:color="auto"/>
          </w:tblBorders>
        </w:tblPrEx>
        <w:trPr>
          <w:gridAfter w:val="2"/>
          <w:wAfter w:w="18" w:type="dxa"/>
          <w:trHeight w:val="253"/>
        </w:trPr>
        <w:tc>
          <w:tcPr>
            <w:tcW w:w="3693" w:type="dxa"/>
            <w:gridSpan w:val="2"/>
            <w:tcBorders>
              <w:top w:val="single" w:sz="7" w:space="0" w:color="000000"/>
              <w:left w:val="double" w:sz="7" w:space="0" w:color="000000"/>
              <w:bottom w:val="single" w:sz="7" w:space="0" w:color="000000"/>
              <w:right w:val="single" w:sz="7" w:space="0" w:color="000000"/>
            </w:tcBorders>
          </w:tcPr>
          <w:p w14:paraId="45E5A657"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tcPr>
          <w:p w14:paraId="162B284E"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695" w:type="dxa"/>
            <w:tcBorders>
              <w:top w:val="single" w:sz="7" w:space="0" w:color="000000"/>
              <w:left w:val="single" w:sz="7" w:space="0" w:color="000000"/>
              <w:bottom w:val="single" w:sz="7" w:space="0" w:color="000000"/>
              <w:right w:val="double" w:sz="7" w:space="0" w:color="000000"/>
            </w:tcBorders>
            <w:vAlign w:val="center"/>
          </w:tcPr>
          <w:p w14:paraId="10B603DE"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Same as above</w:t>
            </w:r>
            <w:r>
              <w:rPr>
                <w:rFonts w:ascii="Cambria" w:hAnsi="Cambria" w:cs="HBDGFN+Arial"/>
                <w:sz w:val="16"/>
                <w:szCs w:val="16"/>
              </w:rPr>
              <w:t>,</w:t>
            </w:r>
            <w:r w:rsidRPr="00E7561B">
              <w:rPr>
                <w:rFonts w:ascii="Cambria" w:hAnsi="Cambria" w:cs="HBDGFN+Arial"/>
                <w:sz w:val="16"/>
                <w:szCs w:val="16"/>
              </w:rPr>
              <w:t xml:space="preserve"> plus the accomplishments were significant and superior, resulting in professional growth for the Society. </w:t>
            </w:r>
          </w:p>
        </w:tc>
      </w:tr>
      <w:tr w:rsidR="00BC563D" w:rsidRPr="004D2459" w14:paraId="35450124" w14:textId="77777777" w:rsidTr="00183E79">
        <w:tblPrEx>
          <w:tblBorders>
            <w:top w:val="nil"/>
            <w:left w:val="nil"/>
            <w:bottom w:val="nil"/>
            <w:right w:val="nil"/>
            <w:insideH w:val="none" w:sz="0" w:space="0" w:color="auto"/>
            <w:insideV w:val="none" w:sz="0" w:space="0" w:color="auto"/>
          </w:tblBorders>
        </w:tblPrEx>
        <w:trPr>
          <w:gridAfter w:val="2"/>
          <w:wAfter w:w="18" w:type="dxa"/>
          <w:trHeight w:val="721"/>
        </w:trPr>
        <w:tc>
          <w:tcPr>
            <w:tcW w:w="3693" w:type="dxa"/>
            <w:gridSpan w:val="2"/>
            <w:tcBorders>
              <w:top w:val="single" w:sz="7" w:space="0" w:color="000000"/>
              <w:left w:val="double" w:sz="7" w:space="0" w:color="000000"/>
              <w:bottom w:val="single" w:sz="7" w:space="0" w:color="000000"/>
              <w:right w:val="single" w:sz="7" w:space="0" w:color="000000"/>
            </w:tcBorders>
            <w:vAlign w:val="center"/>
          </w:tcPr>
          <w:p w14:paraId="0A3E0A18"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B. Regional and Area</w:t>
            </w:r>
          </w:p>
          <w:p w14:paraId="0915E7C1"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the office held, responsibility, contributions, and years of service. </w:t>
            </w:r>
          </w:p>
        </w:tc>
        <w:tc>
          <w:tcPr>
            <w:tcW w:w="972" w:type="dxa"/>
            <w:tcBorders>
              <w:top w:val="single" w:sz="7" w:space="0" w:color="000000"/>
              <w:left w:val="single" w:sz="7" w:space="0" w:color="000000"/>
              <w:bottom w:val="single" w:sz="7" w:space="0" w:color="000000"/>
              <w:right w:val="single" w:sz="7" w:space="0" w:color="000000"/>
            </w:tcBorders>
          </w:tcPr>
          <w:p w14:paraId="286890F6"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1-3</w:t>
            </w:r>
          </w:p>
        </w:tc>
        <w:tc>
          <w:tcPr>
            <w:tcW w:w="4695" w:type="dxa"/>
            <w:tcBorders>
              <w:top w:val="single" w:sz="7" w:space="0" w:color="000000"/>
              <w:left w:val="single" w:sz="7" w:space="0" w:color="000000"/>
              <w:bottom w:val="single" w:sz="7" w:space="0" w:color="000000"/>
              <w:right w:val="double" w:sz="7" w:space="0" w:color="000000"/>
            </w:tcBorders>
            <w:vAlign w:val="center"/>
          </w:tcPr>
          <w:p w14:paraId="4E8DE989" w14:textId="77777777" w:rsidR="00BC563D" w:rsidRPr="004D2459" w:rsidRDefault="00BC563D" w:rsidP="00F14777">
            <w:pPr>
              <w:pStyle w:val="Default"/>
              <w:ind w:firstLine="0"/>
              <w:rPr>
                <w:rFonts w:ascii="Cambria" w:hAnsi="Cambria" w:cs="HBDGFN+Arial"/>
                <w:sz w:val="16"/>
                <w:szCs w:val="16"/>
              </w:rPr>
            </w:pPr>
            <w:r>
              <w:rPr>
                <w:rFonts w:ascii="Cambria" w:hAnsi="Cambria" w:cs="HBDGFN+Arial"/>
                <w:sz w:val="16"/>
                <w:szCs w:val="16"/>
              </w:rPr>
              <w:t>Deputy</w:t>
            </w:r>
            <w:r w:rsidRPr="00E7561B">
              <w:rPr>
                <w:rFonts w:ascii="Cambria" w:hAnsi="Cambria" w:cs="HBDGFN+Arial"/>
                <w:sz w:val="16"/>
                <w:szCs w:val="16"/>
              </w:rPr>
              <w:t xml:space="preserve"> RVP in some area or Area Director, provided the Region with a minimum positive measurement of accomplishment. One or two years of service. </w:t>
            </w:r>
          </w:p>
        </w:tc>
      </w:tr>
      <w:tr w:rsidR="00BC563D" w:rsidRPr="004D2459" w14:paraId="40FA0E1F" w14:textId="77777777" w:rsidTr="00183E79">
        <w:tblPrEx>
          <w:tblBorders>
            <w:top w:val="nil"/>
            <w:left w:val="nil"/>
            <w:bottom w:val="nil"/>
            <w:right w:val="nil"/>
            <w:insideH w:val="none" w:sz="0" w:space="0" w:color="auto"/>
            <w:insideV w:val="none" w:sz="0" w:space="0" w:color="auto"/>
          </w:tblBorders>
        </w:tblPrEx>
        <w:trPr>
          <w:gridAfter w:val="2"/>
          <w:wAfter w:w="18" w:type="dxa"/>
          <w:trHeight w:val="388"/>
        </w:trPr>
        <w:tc>
          <w:tcPr>
            <w:tcW w:w="3693" w:type="dxa"/>
            <w:gridSpan w:val="2"/>
            <w:tcBorders>
              <w:top w:val="single" w:sz="7" w:space="0" w:color="000000"/>
              <w:left w:val="double" w:sz="7" w:space="0" w:color="000000"/>
              <w:bottom w:val="single" w:sz="7" w:space="0" w:color="000000"/>
              <w:right w:val="single" w:sz="7" w:space="0" w:color="000000"/>
            </w:tcBorders>
          </w:tcPr>
          <w:p w14:paraId="334989C9"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tcPr>
          <w:p w14:paraId="2737B757"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695" w:type="dxa"/>
            <w:tcBorders>
              <w:top w:val="single" w:sz="7" w:space="0" w:color="000000"/>
              <w:left w:val="single" w:sz="7" w:space="0" w:color="000000"/>
              <w:bottom w:val="single" w:sz="7" w:space="0" w:color="000000"/>
              <w:right w:val="double" w:sz="7" w:space="0" w:color="000000"/>
            </w:tcBorders>
            <w:vAlign w:val="center"/>
          </w:tcPr>
          <w:p w14:paraId="1F815DD9"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Director </w:t>
            </w:r>
            <w:r>
              <w:rPr>
                <w:rFonts w:ascii="Cambria" w:hAnsi="Cambria" w:cs="HBDGFN+Arial"/>
                <w:sz w:val="16"/>
                <w:szCs w:val="16"/>
              </w:rPr>
              <w:t>who</w:t>
            </w:r>
            <w:r w:rsidRPr="00E7561B">
              <w:rPr>
                <w:rFonts w:ascii="Cambria" w:hAnsi="Cambria" w:cs="HBDGFN+Arial"/>
                <w:sz w:val="16"/>
                <w:szCs w:val="16"/>
              </w:rPr>
              <w:t xml:space="preserve"> provided the Region or Area with significant professional growth; three or more years of service</w:t>
            </w:r>
            <w:r>
              <w:rPr>
                <w:rFonts w:ascii="Cambria" w:hAnsi="Cambria" w:cs="HBDGFN+Arial"/>
                <w:sz w:val="16"/>
                <w:szCs w:val="16"/>
              </w:rPr>
              <w:t>.</w:t>
            </w:r>
            <w:r w:rsidRPr="00E7561B">
              <w:rPr>
                <w:rFonts w:ascii="Cambria" w:hAnsi="Cambria" w:cs="HBDGFN+Arial"/>
                <w:sz w:val="16"/>
                <w:szCs w:val="16"/>
              </w:rPr>
              <w:t xml:space="preserve"> </w:t>
            </w:r>
          </w:p>
        </w:tc>
      </w:tr>
      <w:tr w:rsidR="00BC563D" w:rsidRPr="004D2459" w14:paraId="69C6054A" w14:textId="77777777" w:rsidTr="00183E79">
        <w:tblPrEx>
          <w:tblBorders>
            <w:top w:val="nil"/>
            <w:left w:val="nil"/>
            <w:bottom w:val="nil"/>
            <w:right w:val="nil"/>
            <w:insideH w:val="none" w:sz="0" w:space="0" w:color="auto"/>
            <w:insideV w:val="none" w:sz="0" w:space="0" w:color="auto"/>
          </w:tblBorders>
        </w:tblPrEx>
        <w:trPr>
          <w:gridAfter w:val="2"/>
          <w:wAfter w:w="18" w:type="dxa"/>
          <w:trHeight w:val="190"/>
        </w:trPr>
        <w:tc>
          <w:tcPr>
            <w:tcW w:w="3693" w:type="dxa"/>
            <w:gridSpan w:val="2"/>
            <w:tcBorders>
              <w:top w:val="single" w:sz="7" w:space="0" w:color="000000"/>
              <w:left w:val="double" w:sz="7" w:space="0" w:color="000000"/>
              <w:bottom w:val="single" w:sz="7" w:space="0" w:color="000000"/>
              <w:right w:val="single" w:sz="7" w:space="0" w:color="000000"/>
            </w:tcBorders>
          </w:tcPr>
          <w:p w14:paraId="53FC8F41"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tcPr>
          <w:p w14:paraId="1B10A235"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695" w:type="dxa"/>
            <w:tcBorders>
              <w:top w:val="single" w:sz="7" w:space="0" w:color="000000"/>
              <w:left w:val="single" w:sz="7" w:space="0" w:color="000000"/>
              <w:bottom w:val="single" w:sz="7" w:space="0" w:color="000000"/>
              <w:right w:val="double" w:sz="7" w:space="0" w:color="000000"/>
            </w:tcBorders>
            <w:vAlign w:val="center"/>
          </w:tcPr>
          <w:p w14:paraId="682B8CD0"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other service that has provided the Region or Area with superior </w:t>
            </w:r>
            <w:r>
              <w:rPr>
                <w:rFonts w:ascii="Cambria" w:hAnsi="Cambria" w:cs="HBDGFN+Arial"/>
                <w:sz w:val="16"/>
                <w:szCs w:val="16"/>
              </w:rPr>
              <w:t>Society</w:t>
            </w:r>
            <w:r w:rsidRPr="00E7561B">
              <w:rPr>
                <w:rFonts w:ascii="Cambria" w:hAnsi="Cambria" w:cs="HBDGFN+Arial"/>
                <w:sz w:val="16"/>
                <w:szCs w:val="16"/>
              </w:rPr>
              <w:t xml:space="preserve"> recognition for accomplishments. </w:t>
            </w:r>
          </w:p>
        </w:tc>
      </w:tr>
      <w:tr w:rsidR="00BC563D" w:rsidRPr="004D2459" w14:paraId="6D71556A" w14:textId="77777777" w:rsidTr="00183E79">
        <w:tblPrEx>
          <w:tblBorders>
            <w:top w:val="nil"/>
            <w:left w:val="nil"/>
            <w:bottom w:val="nil"/>
            <w:right w:val="nil"/>
            <w:insideH w:val="none" w:sz="0" w:space="0" w:color="auto"/>
            <w:insideV w:val="none" w:sz="0" w:space="0" w:color="auto"/>
          </w:tblBorders>
        </w:tblPrEx>
        <w:trPr>
          <w:gridAfter w:val="2"/>
          <w:wAfter w:w="18" w:type="dxa"/>
          <w:trHeight w:val="640"/>
        </w:trPr>
        <w:tc>
          <w:tcPr>
            <w:tcW w:w="3693" w:type="dxa"/>
            <w:gridSpan w:val="2"/>
            <w:tcBorders>
              <w:top w:val="single" w:sz="7" w:space="0" w:color="000000"/>
              <w:left w:val="double" w:sz="7" w:space="0" w:color="000000"/>
              <w:bottom w:val="single" w:sz="7" w:space="0" w:color="000000"/>
              <w:right w:val="single" w:sz="7" w:space="0" w:color="000000"/>
            </w:tcBorders>
            <w:vAlign w:val="center"/>
          </w:tcPr>
          <w:p w14:paraId="6CC5E024" w14:textId="2C966D7F" w:rsidR="00BC563D" w:rsidRDefault="00BC563D" w:rsidP="00F14777">
            <w:pPr>
              <w:pStyle w:val="Default"/>
              <w:ind w:firstLine="0"/>
              <w:rPr>
                <w:rFonts w:ascii="Cambria" w:hAnsi="Cambria" w:cs="HBDGHP+Arial,BoldItalic"/>
                <w:sz w:val="16"/>
                <w:szCs w:val="16"/>
              </w:rPr>
            </w:pPr>
            <w:r>
              <w:rPr>
                <w:rFonts w:ascii="Cambria" w:hAnsi="Cambria" w:cs="HBDGHP+Arial,BoldItalic"/>
                <w:sz w:val="16"/>
                <w:szCs w:val="16"/>
              </w:rPr>
              <w:t xml:space="preserve">C. </w:t>
            </w:r>
            <w:r w:rsidR="00183E79">
              <w:rPr>
                <w:rFonts w:ascii="Cambria" w:hAnsi="Cambria" w:cs="HBDGHP+Arial,BoldItalic"/>
                <w:sz w:val="16"/>
                <w:szCs w:val="16"/>
              </w:rPr>
              <w:t>ASSP</w:t>
            </w:r>
            <w:r>
              <w:rPr>
                <w:rFonts w:ascii="Cambria" w:hAnsi="Cambria" w:cs="HBDGHP+Arial,BoldItalic"/>
                <w:sz w:val="16"/>
                <w:szCs w:val="16"/>
              </w:rPr>
              <w:t xml:space="preserve"> Community (Chapter, </w:t>
            </w:r>
            <w:r w:rsidRPr="00E7561B">
              <w:rPr>
                <w:rFonts w:ascii="Cambria" w:hAnsi="Cambria" w:cs="HBDGHP+Arial,BoldItalic"/>
                <w:sz w:val="16"/>
                <w:szCs w:val="16"/>
              </w:rPr>
              <w:t xml:space="preserve">Practice Specialty </w:t>
            </w:r>
            <w:r>
              <w:rPr>
                <w:rFonts w:ascii="Cambria" w:hAnsi="Cambria" w:cs="HBDGHP+Arial,BoldItalic"/>
                <w:sz w:val="16"/>
                <w:szCs w:val="16"/>
              </w:rPr>
              <w:t>or Common Interest Group)</w:t>
            </w:r>
          </w:p>
          <w:p w14:paraId="7E34B35E" w14:textId="77777777" w:rsidR="00BC563D" w:rsidRPr="004D2459" w:rsidRDefault="00BC563D" w:rsidP="00F14777">
            <w:pPr>
              <w:pStyle w:val="Default"/>
              <w:ind w:firstLine="0"/>
              <w:rPr>
                <w:rFonts w:ascii="Cambria" w:hAnsi="Cambria" w:cs="HBDGFN+Arial"/>
                <w:sz w:val="16"/>
                <w:szCs w:val="16"/>
              </w:rPr>
            </w:pPr>
            <w:r>
              <w:rPr>
                <w:rFonts w:ascii="Cambria" w:hAnsi="Cambria" w:cs="HBDGFN+Arial"/>
                <w:sz w:val="16"/>
                <w:szCs w:val="16"/>
              </w:rPr>
              <w:t>Consider offices held, responsibilities,</w:t>
            </w:r>
            <w:r w:rsidRPr="00E7561B">
              <w:rPr>
                <w:rFonts w:ascii="Cambria" w:hAnsi="Cambria" w:cs="HBDGFN+Arial"/>
                <w:sz w:val="16"/>
                <w:szCs w:val="16"/>
              </w:rPr>
              <w:t xml:space="preserve"> contributions and years of service. </w:t>
            </w:r>
          </w:p>
        </w:tc>
        <w:tc>
          <w:tcPr>
            <w:tcW w:w="972" w:type="dxa"/>
            <w:tcBorders>
              <w:top w:val="single" w:sz="7" w:space="0" w:color="000000"/>
              <w:left w:val="single" w:sz="7" w:space="0" w:color="000000"/>
              <w:bottom w:val="single" w:sz="7" w:space="0" w:color="000000"/>
              <w:right w:val="single" w:sz="7" w:space="0" w:color="000000"/>
            </w:tcBorders>
          </w:tcPr>
          <w:p w14:paraId="46D22BB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695" w:type="dxa"/>
            <w:tcBorders>
              <w:top w:val="single" w:sz="7" w:space="0" w:color="000000"/>
              <w:left w:val="single" w:sz="7" w:space="0" w:color="000000"/>
              <w:bottom w:val="single" w:sz="7" w:space="0" w:color="000000"/>
              <w:right w:val="double" w:sz="7" w:space="0" w:color="000000"/>
            </w:tcBorders>
            <w:vAlign w:val="center"/>
          </w:tcPr>
          <w:p w14:paraId="07E4BE9E"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One or more offices, committee member, or some service to the Chapter; one year or less. </w:t>
            </w:r>
          </w:p>
        </w:tc>
      </w:tr>
      <w:tr w:rsidR="00BC563D" w:rsidRPr="004D2459" w14:paraId="4C2FD07D" w14:textId="77777777" w:rsidTr="00183E79">
        <w:tblPrEx>
          <w:tblBorders>
            <w:top w:val="nil"/>
            <w:left w:val="nil"/>
            <w:bottom w:val="nil"/>
            <w:right w:val="nil"/>
            <w:insideH w:val="none" w:sz="0" w:space="0" w:color="auto"/>
            <w:insideV w:val="none" w:sz="0" w:space="0" w:color="auto"/>
          </w:tblBorders>
        </w:tblPrEx>
        <w:trPr>
          <w:gridAfter w:val="2"/>
          <w:wAfter w:w="18" w:type="dxa"/>
          <w:trHeight w:val="118"/>
        </w:trPr>
        <w:tc>
          <w:tcPr>
            <w:tcW w:w="3693" w:type="dxa"/>
            <w:gridSpan w:val="2"/>
            <w:tcBorders>
              <w:top w:val="single" w:sz="7" w:space="0" w:color="000000"/>
              <w:left w:val="double" w:sz="7" w:space="0" w:color="000000"/>
              <w:bottom w:val="single" w:sz="7" w:space="0" w:color="000000"/>
              <w:right w:val="single" w:sz="7" w:space="0" w:color="000000"/>
            </w:tcBorders>
          </w:tcPr>
          <w:p w14:paraId="2FE6AF2E"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tcPr>
          <w:p w14:paraId="3FDB524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695" w:type="dxa"/>
            <w:tcBorders>
              <w:top w:val="single" w:sz="7" w:space="0" w:color="000000"/>
              <w:left w:val="single" w:sz="7" w:space="0" w:color="000000"/>
              <w:bottom w:val="single" w:sz="7" w:space="0" w:color="000000"/>
              <w:right w:val="double" w:sz="7" w:space="0" w:color="000000"/>
            </w:tcBorders>
            <w:vAlign w:val="center"/>
          </w:tcPr>
          <w:p w14:paraId="5BF11E9A"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Three or more years of service to the Chapter or Practice Specialty with some noted accomplishments. Project Director, planned/presented Seminar session, </w:t>
            </w:r>
            <w:proofErr w:type="spellStart"/>
            <w:r w:rsidRPr="00E7561B">
              <w:rPr>
                <w:rFonts w:ascii="Cambria" w:hAnsi="Cambria" w:cs="HBDGFN+Arial"/>
                <w:sz w:val="16"/>
                <w:szCs w:val="16"/>
              </w:rPr>
              <w:t>etc</w:t>
            </w:r>
            <w:proofErr w:type="spellEnd"/>
            <w:r w:rsidRPr="00E7561B">
              <w:rPr>
                <w:rFonts w:ascii="Cambria" w:hAnsi="Cambria" w:cs="HBDGFN+Arial"/>
                <w:sz w:val="16"/>
                <w:szCs w:val="16"/>
              </w:rPr>
              <w:t xml:space="preserve"> </w:t>
            </w:r>
          </w:p>
        </w:tc>
      </w:tr>
      <w:tr w:rsidR="00BC563D" w:rsidRPr="004D2459" w14:paraId="23911090" w14:textId="77777777" w:rsidTr="00183E79">
        <w:tblPrEx>
          <w:tblBorders>
            <w:top w:val="nil"/>
            <w:left w:val="nil"/>
            <w:bottom w:val="nil"/>
            <w:right w:val="nil"/>
            <w:insideH w:val="none" w:sz="0" w:space="0" w:color="auto"/>
            <w:insideV w:val="none" w:sz="0" w:space="0" w:color="auto"/>
          </w:tblBorders>
        </w:tblPrEx>
        <w:trPr>
          <w:gridAfter w:val="2"/>
          <w:wAfter w:w="18" w:type="dxa"/>
          <w:trHeight w:val="63"/>
        </w:trPr>
        <w:tc>
          <w:tcPr>
            <w:tcW w:w="3693" w:type="dxa"/>
            <w:gridSpan w:val="2"/>
            <w:tcBorders>
              <w:top w:val="single" w:sz="7" w:space="0" w:color="000000"/>
              <w:left w:val="double" w:sz="7" w:space="0" w:color="000000"/>
              <w:bottom w:val="single" w:sz="7" w:space="0" w:color="000000"/>
              <w:right w:val="single" w:sz="7" w:space="0" w:color="000000"/>
            </w:tcBorders>
          </w:tcPr>
          <w:p w14:paraId="615E1D61"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single" w:sz="7" w:space="0" w:color="000000"/>
              <w:right w:val="single" w:sz="7" w:space="0" w:color="000000"/>
            </w:tcBorders>
            <w:vAlign w:val="center"/>
          </w:tcPr>
          <w:p w14:paraId="729A0780"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695" w:type="dxa"/>
            <w:tcBorders>
              <w:top w:val="single" w:sz="7" w:space="0" w:color="000000"/>
              <w:left w:val="single" w:sz="7" w:space="0" w:color="000000"/>
              <w:bottom w:val="single" w:sz="7" w:space="0" w:color="000000"/>
              <w:right w:val="double" w:sz="7" w:space="0" w:color="000000"/>
            </w:tcBorders>
            <w:vAlign w:val="center"/>
          </w:tcPr>
          <w:p w14:paraId="1A1E9D9B"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positive measurable results. </w:t>
            </w:r>
          </w:p>
        </w:tc>
      </w:tr>
      <w:tr w:rsidR="00BC563D" w:rsidRPr="004D2459" w14:paraId="7ABA0EBA" w14:textId="77777777" w:rsidTr="00183E79">
        <w:tblPrEx>
          <w:tblBorders>
            <w:top w:val="nil"/>
            <w:left w:val="nil"/>
            <w:bottom w:val="nil"/>
            <w:right w:val="nil"/>
            <w:insideH w:val="none" w:sz="0" w:space="0" w:color="auto"/>
            <w:insideV w:val="none" w:sz="0" w:space="0" w:color="auto"/>
          </w:tblBorders>
        </w:tblPrEx>
        <w:trPr>
          <w:gridAfter w:val="2"/>
          <w:wAfter w:w="18" w:type="dxa"/>
          <w:trHeight w:val="208"/>
        </w:trPr>
        <w:tc>
          <w:tcPr>
            <w:tcW w:w="3693" w:type="dxa"/>
            <w:gridSpan w:val="2"/>
            <w:tcBorders>
              <w:top w:val="single" w:sz="7" w:space="0" w:color="000000"/>
              <w:left w:val="double" w:sz="7" w:space="0" w:color="000000"/>
              <w:bottom w:val="double" w:sz="7" w:space="0" w:color="000000"/>
              <w:right w:val="single" w:sz="7" w:space="0" w:color="000000"/>
            </w:tcBorders>
          </w:tcPr>
          <w:p w14:paraId="0F352235" w14:textId="77777777" w:rsidR="00BC563D" w:rsidRPr="004D2459" w:rsidRDefault="00BC563D" w:rsidP="00F14777">
            <w:pPr>
              <w:pStyle w:val="Default"/>
              <w:rPr>
                <w:rFonts w:ascii="Cambria" w:hAnsi="Cambria"/>
                <w:color w:val="auto"/>
              </w:rPr>
            </w:pPr>
          </w:p>
        </w:tc>
        <w:tc>
          <w:tcPr>
            <w:tcW w:w="972" w:type="dxa"/>
            <w:tcBorders>
              <w:top w:val="single" w:sz="7" w:space="0" w:color="000000"/>
              <w:left w:val="single" w:sz="7" w:space="0" w:color="000000"/>
              <w:bottom w:val="double" w:sz="7" w:space="0" w:color="000000"/>
              <w:right w:val="single" w:sz="7" w:space="0" w:color="000000"/>
            </w:tcBorders>
          </w:tcPr>
          <w:p w14:paraId="046E0015"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695" w:type="dxa"/>
            <w:tcBorders>
              <w:top w:val="single" w:sz="7" w:space="0" w:color="000000"/>
              <w:left w:val="single" w:sz="7" w:space="0" w:color="000000"/>
              <w:bottom w:val="double" w:sz="7" w:space="0" w:color="000000"/>
              <w:right w:val="double" w:sz="7" w:space="0" w:color="000000"/>
            </w:tcBorders>
            <w:vAlign w:val="center"/>
          </w:tcPr>
          <w:p w14:paraId="0B05DB48"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w:t>
            </w:r>
            <w:r>
              <w:rPr>
                <w:rFonts w:ascii="Cambria" w:hAnsi="Cambria" w:cs="HBDGFN+Arial"/>
                <w:sz w:val="16"/>
                <w:szCs w:val="16"/>
              </w:rPr>
              <w:t>Society-level</w:t>
            </w:r>
            <w:r w:rsidRPr="00E7561B">
              <w:rPr>
                <w:rFonts w:ascii="Cambria" w:hAnsi="Cambria" w:cs="HBDGFN+Arial"/>
                <w:sz w:val="16"/>
                <w:szCs w:val="16"/>
              </w:rPr>
              <w:t xml:space="preserve"> recognition for the </w:t>
            </w:r>
            <w:r>
              <w:rPr>
                <w:rFonts w:ascii="Cambria" w:hAnsi="Cambria" w:cs="HBDGFN+Arial"/>
                <w:sz w:val="16"/>
                <w:szCs w:val="16"/>
              </w:rPr>
              <w:t>Community a</w:t>
            </w:r>
            <w:r w:rsidRPr="00E7561B">
              <w:rPr>
                <w:rFonts w:ascii="Cambria" w:hAnsi="Cambria" w:cs="HBDGFN+Arial"/>
                <w:sz w:val="16"/>
                <w:szCs w:val="16"/>
              </w:rPr>
              <w:t xml:space="preserve">ccomplishments. Superior, unique achievements. </w:t>
            </w:r>
          </w:p>
        </w:tc>
      </w:tr>
      <w:tr w:rsidR="00BC563D" w:rsidRPr="004D2459" w14:paraId="337FFBA7"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45"/>
        </w:trPr>
        <w:tc>
          <w:tcPr>
            <w:tcW w:w="3685" w:type="dxa"/>
            <w:shd w:val="clear" w:color="auto" w:fill="D9D9D9"/>
            <w:vAlign w:val="center"/>
          </w:tcPr>
          <w:p w14:paraId="31BA1E2D" w14:textId="7777777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III. Professional Contributions </w:t>
            </w:r>
          </w:p>
        </w:tc>
        <w:tc>
          <w:tcPr>
            <w:tcW w:w="972" w:type="dxa"/>
            <w:shd w:val="clear" w:color="auto" w:fill="D9D9D9"/>
          </w:tcPr>
          <w:p w14:paraId="4C2473D9" w14:textId="77777777" w:rsidR="00BC563D" w:rsidRPr="004D2459" w:rsidRDefault="00BC563D" w:rsidP="00F14777">
            <w:pPr>
              <w:pStyle w:val="Default"/>
              <w:rPr>
                <w:rFonts w:ascii="Cambria" w:hAnsi="Cambria"/>
                <w:color w:val="auto"/>
              </w:rPr>
            </w:pPr>
          </w:p>
        </w:tc>
        <w:tc>
          <w:tcPr>
            <w:tcW w:w="4703" w:type="dxa"/>
            <w:gridSpan w:val="2"/>
            <w:shd w:val="clear" w:color="auto" w:fill="D9D9D9"/>
          </w:tcPr>
          <w:p w14:paraId="2D7D1AF5" w14:textId="77777777" w:rsidR="00BC563D" w:rsidRPr="004D2459" w:rsidRDefault="00BC563D" w:rsidP="00F14777">
            <w:pPr>
              <w:pStyle w:val="Default"/>
              <w:rPr>
                <w:rFonts w:ascii="Cambria" w:hAnsi="Cambria"/>
                <w:color w:val="auto"/>
              </w:rPr>
            </w:pPr>
          </w:p>
        </w:tc>
      </w:tr>
      <w:tr w:rsidR="00BC563D" w:rsidRPr="004D2459" w14:paraId="2D6C1FF5"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498"/>
        </w:trPr>
        <w:tc>
          <w:tcPr>
            <w:tcW w:w="3685" w:type="dxa"/>
            <w:vAlign w:val="center"/>
          </w:tcPr>
          <w:p w14:paraId="4FE5F68E"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A.   Authorship </w:t>
            </w:r>
          </w:p>
          <w:p w14:paraId="44308AF7"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Articles or books published the last five years dealing with </w:t>
            </w:r>
            <w:r>
              <w:rPr>
                <w:rFonts w:ascii="Cambria" w:hAnsi="Cambria" w:cs="HBDGFN+Arial"/>
                <w:sz w:val="16"/>
                <w:szCs w:val="16"/>
              </w:rPr>
              <w:t>OSH</w:t>
            </w:r>
            <w:r w:rsidRPr="00E7561B">
              <w:rPr>
                <w:rFonts w:ascii="Cambria" w:hAnsi="Cambria" w:cs="HBDGFN+Arial"/>
                <w:sz w:val="16"/>
                <w:szCs w:val="16"/>
              </w:rPr>
              <w:t xml:space="preserve">. </w:t>
            </w:r>
          </w:p>
        </w:tc>
        <w:tc>
          <w:tcPr>
            <w:tcW w:w="972" w:type="dxa"/>
          </w:tcPr>
          <w:p w14:paraId="154FF65B"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703" w:type="dxa"/>
            <w:gridSpan w:val="2"/>
          </w:tcPr>
          <w:p w14:paraId="37AAC59E" w14:textId="3CE319F0"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Company publications-</w:t>
            </w:r>
            <w:r w:rsidR="00922A9B" w:rsidRPr="00E7561B">
              <w:rPr>
                <w:rFonts w:ascii="Cambria" w:hAnsi="Cambria" w:cs="HBDGFN+Arial"/>
                <w:sz w:val="16"/>
                <w:szCs w:val="16"/>
              </w:rPr>
              <w:t>one-time</w:t>
            </w:r>
            <w:r w:rsidRPr="00E7561B">
              <w:rPr>
                <w:rFonts w:ascii="Cambria" w:hAnsi="Cambria" w:cs="HBDGFN+Arial"/>
                <w:sz w:val="16"/>
                <w:szCs w:val="16"/>
              </w:rPr>
              <w:t xml:space="preserve"> effort, or letter to editors of </w:t>
            </w:r>
            <w:r>
              <w:rPr>
                <w:rFonts w:ascii="Cambria" w:hAnsi="Cambria" w:cs="HBDGFN+Arial"/>
                <w:sz w:val="16"/>
                <w:szCs w:val="16"/>
              </w:rPr>
              <w:t>OSH</w:t>
            </w:r>
            <w:r w:rsidRPr="00E7561B">
              <w:rPr>
                <w:rFonts w:ascii="Cambria" w:hAnsi="Cambria" w:cs="HBDGFN+Arial"/>
                <w:sz w:val="16"/>
                <w:szCs w:val="16"/>
              </w:rPr>
              <w:t xml:space="preserve"> publications. </w:t>
            </w:r>
          </w:p>
        </w:tc>
      </w:tr>
      <w:tr w:rsidR="00BC563D" w:rsidRPr="004D2459" w14:paraId="3C2B4A95"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55"/>
        </w:trPr>
        <w:tc>
          <w:tcPr>
            <w:tcW w:w="3685" w:type="dxa"/>
          </w:tcPr>
          <w:p w14:paraId="2812C083" w14:textId="77777777" w:rsidR="00BC563D" w:rsidRPr="004D2459" w:rsidRDefault="00BC563D" w:rsidP="00F14777">
            <w:pPr>
              <w:pStyle w:val="Default"/>
              <w:rPr>
                <w:rFonts w:ascii="Cambria" w:hAnsi="Cambria"/>
                <w:color w:val="auto"/>
              </w:rPr>
            </w:pPr>
          </w:p>
        </w:tc>
        <w:tc>
          <w:tcPr>
            <w:tcW w:w="972" w:type="dxa"/>
          </w:tcPr>
          <w:p w14:paraId="7270388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703" w:type="dxa"/>
            <w:gridSpan w:val="2"/>
            <w:vAlign w:val="center"/>
          </w:tcPr>
          <w:p w14:paraId="5634A1AD"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major articles, technical documents, research projects, etc. </w:t>
            </w:r>
          </w:p>
        </w:tc>
      </w:tr>
      <w:tr w:rsidR="00BC563D" w:rsidRPr="004D2459" w14:paraId="57AFC755"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75"/>
        </w:trPr>
        <w:tc>
          <w:tcPr>
            <w:tcW w:w="3685" w:type="dxa"/>
          </w:tcPr>
          <w:p w14:paraId="63D8FCB6" w14:textId="77777777" w:rsidR="00BC563D" w:rsidRPr="004D2459" w:rsidRDefault="00BC563D" w:rsidP="00F14777">
            <w:pPr>
              <w:pStyle w:val="Default"/>
              <w:rPr>
                <w:rFonts w:ascii="Cambria" w:hAnsi="Cambria"/>
                <w:color w:val="auto"/>
              </w:rPr>
            </w:pPr>
          </w:p>
        </w:tc>
        <w:tc>
          <w:tcPr>
            <w:tcW w:w="972" w:type="dxa"/>
          </w:tcPr>
          <w:p w14:paraId="1663B00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703" w:type="dxa"/>
            <w:gridSpan w:val="2"/>
            <w:vAlign w:val="center"/>
          </w:tcPr>
          <w:p w14:paraId="0963E0B2"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Major project, articles or book with significant impact on the </w:t>
            </w:r>
            <w:r>
              <w:rPr>
                <w:rFonts w:ascii="Cambria" w:hAnsi="Cambria" w:cs="HBDGFN+Arial"/>
                <w:sz w:val="16"/>
                <w:szCs w:val="16"/>
              </w:rPr>
              <w:t>OSH</w:t>
            </w:r>
            <w:r w:rsidRPr="00E7561B">
              <w:rPr>
                <w:rFonts w:ascii="Cambria" w:hAnsi="Cambria" w:cs="HBDGFN+Arial"/>
                <w:sz w:val="16"/>
                <w:szCs w:val="16"/>
              </w:rPr>
              <w:t xml:space="preserve"> profession. </w:t>
            </w:r>
          </w:p>
        </w:tc>
      </w:tr>
      <w:tr w:rsidR="00BC563D" w:rsidRPr="004D2459" w14:paraId="7EFC5D59"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525"/>
        </w:trPr>
        <w:tc>
          <w:tcPr>
            <w:tcW w:w="3685" w:type="dxa"/>
            <w:vAlign w:val="center"/>
          </w:tcPr>
          <w:p w14:paraId="0D7EEA57"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B.  Public/Community Service</w:t>
            </w:r>
          </w:p>
          <w:p w14:paraId="58F0B2A4"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the involvement in the community and contributions made during the time of service. </w:t>
            </w:r>
          </w:p>
        </w:tc>
        <w:tc>
          <w:tcPr>
            <w:tcW w:w="972" w:type="dxa"/>
          </w:tcPr>
          <w:p w14:paraId="25022FC5"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703" w:type="dxa"/>
            <w:gridSpan w:val="2"/>
          </w:tcPr>
          <w:p w14:paraId="5FEF6B83"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Community or state committee public service boards, advisory committees, service of at least one year. </w:t>
            </w:r>
          </w:p>
        </w:tc>
      </w:tr>
      <w:tr w:rsidR="00BC563D" w:rsidRPr="004D2459" w14:paraId="1A439DC9"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750"/>
        </w:trPr>
        <w:tc>
          <w:tcPr>
            <w:tcW w:w="3685" w:type="dxa"/>
          </w:tcPr>
          <w:p w14:paraId="32961A97" w14:textId="77777777" w:rsidR="00BC563D" w:rsidRPr="004D2459" w:rsidRDefault="00BC563D" w:rsidP="00F14777">
            <w:pPr>
              <w:pStyle w:val="Default"/>
              <w:rPr>
                <w:rFonts w:ascii="Cambria" w:hAnsi="Cambria"/>
                <w:color w:val="auto"/>
              </w:rPr>
            </w:pPr>
          </w:p>
        </w:tc>
        <w:tc>
          <w:tcPr>
            <w:tcW w:w="972" w:type="dxa"/>
            <w:vAlign w:val="center"/>
          </w:tcPr>
          <w:p w14:paraId="4386E50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703" w:type="dxa"/>
            <w:gridSpan w:val="2"/>
            <w:vAlign w:val="center"/>
          </w:tcPr>
          <w:p w14:paraId="290E0787"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significant accomplishments for the state, city, county or industry </w:t>
            </w:r>
          </w:p>
        </w:tc>
      </w:tr>
      <w:tr w:rsidR="00BC563D" w:rsidRPr="004D2459" w14:paraId="2A8635E0"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345"/>
        </w:trPr>
        <w:tc>
          <w:tcPr>
            <w:tcW w:w="3685" w:type="dxa"/>
          </w:tcPr>
          <w:p w14:paraId="2F08F665" w14:textId="77777777" w:rsidR="00BC563D" w:rsidRPr="004D2459" w:rsidRDefault="00BC563D" w:rsidP="00F14777">
            <w:pPr>
              <w:pStyle w:val="Default"/>
              <w:rPr>
                <w:rFonts w:ascii="Cambria" w:hAnsi="Cambria"/>
                <w:color w:val="auto"/>
              </w:rPr>
            </w:pPr>
          </w:p>
        </w:tc>
        <w:tc>
          <w:tcPr>
            <w:tcW w:w="972" w:type="dxa"/>
          </w:tcPr>
          <w:p w14:paraId="05E15A62"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703" w:type="dxa"/>
            <w:gridSpan w:val="2"/>
            <w:vAlign w:val="center"/>
          </w:tcPr>
          <w:p w14:paraId="31552557"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measurable, positive, significant accomplishments resulting from activity, service of at least two years. </w:t>
            </w:r>
          </w:p>
        </w:tc>
      </w:tr>
      <w:tr w:rsidR="00BC563D" w:rsidRPr="004D2459" w14:paraId="4AE4BF17"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102"/>
        </w:trPr>
        <w:tc>
          <w:tcPr>
            <w:tcW w:w="3685" w:type="dxa"/>
          </w:tcPr>
          <w:p w14:paraId="79CD9FD9" w14:textId="77777777" w:rsidR="00BC563D" w:rsidRPr="004D2459" w:rsidRDefault="00BC563D" w:rsidP="00F14777">
            <w:pPr>
              <w:pStyle w:val="Default"/>
              <w:rPr>
                <w:rFonts w:ascii="Cambria" w:hAnsi="Cambria"/>
                <w:color w:val="auto"/>
              </w:rPr>
            </w:pPr>
          </w:p>
        </w:tc>
        <w:tc>
          <w:tcPr>
            <w:tcW w:w="972" w:type="dxa"/>
          </w:tcPr>
          <w:p w14:paraId="607A40F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703" w:type="dxa"/>
            <w:gridSpan w:val="2"/>
            <w:vAlign w:val="center"/>
          </w:tcPr>
          <w:p w14:paraId="4D1C1F2C"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three or more years of service. Quality service with national</w:t>
            </w:r>
            <w:r>
              <w:rPr>
                <w:rFonts w:ascii="Cambria" w:hAnsi="Cambria" w:cs="HBDGFN+Arial"/>
                <w:sz w:val="16"/>
                <w:szCs w:val="16"/>
              </w:rPr>
              <w:t>/international</w:t>
            </w:r>
            <w:r w:rsidRPr="00E7561B">
              <w:rPr>
                <w:rFonts w:ascii="Cambria" w:hAnsi="Cambria" w:cs="HBDGFN+Arial"/>
                <w:sz w:val="16"/>
                <w:szCs w:val="16"/>
              </w:rPr>
              <w:t xml:space="preserve"> recognition for accomplishments. </w:t>
            </w:r>
          </w:p>
        </w:tc>
      </w:tr>
      <w:tr w:rsidR="00BC563D" w:rsidRPr="004D2459" w14:paraId="21C01584"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37"/>
        </w:trPr>
        <w:tc>
          <w:tcPr>
            <w:tcW w:w="3685" w:type="dxa"/>
            <w:vAlign w:val="center"/>
          </w:tcPr>
          <w:p w14:paraId="4483A29B" w14:textId="77777777" w:rsidR="00BC563D" w:rsidRPr="004D2459" w:rsidRDefault="00BC563D" w:rsidP="00F14777">
            <w:pPr>
              <w:pStyle w:val="Default"/>
              <w:ind w:firstLine="0"/>
              <w:jc w:val="left"/>
              <w:rPr>
                <w:rFonts w:ascii="Cambria" w:hAnsi="Cambria" w:cs="HBDGHP+Arial,BoldItalic"/>
                <w:sz w:val="16"/>
                <w:szCs w:val="16"/>
              </w:rPr>
            </w:pPr>
            <w:r w:rsidRPr="00E7561B">
              <w:rPr>
                <w:rFonts w:ascii="Cambria" w:hAnsi="Cambria" w:cs="HBDGHP+Arial,BoldItalic"/>
                <w:sz w:val="16"/>
                <w:szCs w:val="16"/>
              </w:rPr>
              <w:lastRenderedPageBreak/>
              <w:t xml:space="preserve">C. Academia-Degrees/Univ Activities and Certifications </w:t>
            </w:r>
          </w:p>
        </w:tc>
        <w:tc>
          <w:tcPr>
            <w:tcW w:w="972" w:type="dxa"/>
          </w:tcPr>
          <w:p w14:paraId="0901F89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703" w:type="dxa"/>
            <w:gridSpan w:val="2"/>
            <w:vAlign w:val="center"/>
          </w:tcPr>
          <w:p w14:paraId="2BA98780"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High school diploma or associate (two-year) degree - no other activity. </w:t>
            </w:r>
          </w:p>
        </w:tc>
      </w:tr>
      <w:tr w:rsidR="00BC563D" w:rsidRPr="004D2459" w14:paraId="74847F6C"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417"/>
        </w:trPr>
        <w:tc>
          <w:tcPr>
            <w:tcW w:w="3685" w:type="dxa"/>
          </w:tcPr>
          <w:p w14:paraId="61061E86" w14:textId="77777777" w:rsidR="00BC563D" w:rsidRPr="004D2459" w:rsidRDefault="00BC563D" w:rsidP="00F14777">
            <w:pPr>
              <w:pStyle w:val="Default"/>
              <w:rPr>
                <w:rFonts w:ascii="Cambria" w:hAnsi="Cambria"/>
                <w:color w:val="auto"/>
              </w:rPr>
            </w:pPr>
          </w:p>
        </w:tc>
        <w:tc>
          <w:tcPr>
            <w:tcW w:w="972" w:type="dxa"/>
          </w:tcPr>
          <w:p w14:paraId="42CDF603"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703" w:type="dxa"/>
            <w:gridSpan w:val="2"/>
            <w:vAlign w:val="center"/>
          </w:tcPr>
          <w:p w14:paraId="7263AA2D"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Baccalaureate or master's degree with minimum certification (ASP or CSP), guest lecturer at a university or college advisory board participation. </w:t>
            </w:r>
          </w:p>
        </w:tc>
      </w:tr>
      <w:tr w:rsidR="00BC563D" w:rsidRPr="004D2459" w14:paraId="2B33C82B"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372"/>
        </w:trPr>
        <w:tc>
          <w:tcPr>
            <w:tcW w:w="3685" w:type="dxa"/>
          </w:tcPr>
          <w:p w14:paraId="1A1954D6" w14:textId="77777777" w:rsidR="00BC563D" w:rsidRPr="004D2459" w:rsidRDefault="00BC563D" w:rsidP="00F14777">
            <w:pPr>
              <w:pStyle w:val="Default"/>
              <w:rPr>
                <w:rFonts w:ascii="Cambria" w:hAnsi="Cambria"/>
                <w:color w:val="auto"/>
              </w:rPr>
            </w:pPr>
          </w:p>
        </w:tc>
        <w:tc>
          <w:tcPr>
            <w:tcW w:w="972" w:type="dxa"/>
          </w:tcPr>
          <w:p w14:paraId="58D8604B"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703" w:type="dxa"/>
            <w:gridSpan w:val="2"/>
            <w:vAlign w:val="center"/>
          </w:tcPr>
          <w:p w14:paraId="7FF3132E"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instructor, curriculum advisor, accreditation work, activities with several schools. Full certification (CSP or equivalent by exam). </w:t>
            </w:r>
          </w:p>
        </w:tc>
      </w:tr>
      <w:tr w:rsidR="00BC563D" w:rsidRPr="004D2459" w14:paraId="56CB2E7D"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507"/>
        </w:trPr>
        <w:tc>
          <w:tcPr>
            <w:tcW w:w="3685" w:type="dxa"/>
          </w:tcPr>
          <w:p w14:paraId="7C92E838" w14:textId="77777777" w:rsidR="00BC563D" w:rsidRPr="004D2459" w:rsidRDefault="00BC563D" w:rsidP="00F14777">
            <w:pPr>
              <w:pStyle w:val="Default"/>
              <w:rPr>
                <w:rFonts w:ascii="Cambria" w:hAnsi="Cambria"/>
                <w:color w:val="auto"/>
              </w:rPr>
            </w:pPr>
          </w:p>
        </w:tc>
        <w:tc>
          <w:tcPr>
            <w:tcW w:w="972" w:type="dxa"/>
          </w:tcPr>
          <w:p w14:paraId="2AE39AF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703" w:type="dxa"/>
            <w:gridSpan w:val="2"/>
            <w:vAlign w:val="center"/>
          </w:tcPr>
          <w:p w14:paraId="78BBC6EB"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the above</w:t>
            </w:r>
            <w:r>
              <w:rPr>
                <w:rFonts w:ascii="Cambria" w:hAnsi="Cambria" w:cs="HBDGFN+Arial"/>
                <w:sz w:val="16"/>
                <w:szCs w:val="16"/>
              </w:rPr>
              <w:t>,</w:t>
            </w:r>
            <w:r w:rsidRPr="00E7561B">
              <w:rPr>
                <w:rFonts w:ascii="Cambria" w:hAnsi="Cambria" w:cs="HBDGFN+Arial"/>
                <w:sz w:val="16"/>
                <w:szCs w:val="16"/>
              </w:rPr>
              <w:t xml:space="preserve"> plus national</w:t>
            </w:r>
            <w:r>
              <w:rPr>
                <w:rFonts w:ascii="Cambria" w:hAnsi="Cambria" w:cs="HBDGFN+Arial"/>
                <w:sz w:val="16"/>
                <w:szCs w:val="16"/>
              </w:rPr>
              <w:t>/international</w:t>
            </w:r>
            <w:r w:rsidRPr="00E7561B">
              <w:rPr>
                <w:rFonts w:ascii="Cambria" w:hAnsi="Cambria" w:cs="HBDGFN+Arial"/>
                <w:sz w:val="16"/>
                <w:szCs w:val="16"/>
              </w:rPr>
              <w:t xml:space="preserve"> recognition and visibility for significant contributions to the </w:t>
            </w:r>
            <w:r>
              <w:rPr>
                <w:rFonts w:ascii="Cambria" w:hAnsi="Cambria" w:cs="HBDGFN+Arial"/>
                <w:sz w:val="16"/>
                <w:szCs w:val="16"/>
              </w:rPr>
              <w:t>OSH</w:t>
            </w:r>
            <w:r w:rsidRPr="00E7561B">
              <w:rPr>
                <w:rFonts w:ascii="Cambria" w:hAnsi="Cambria" w:cs="HBDGFN+Arial"/>
                <w:sz w:val="16"/>
                <w:szCs w:val="16"/>
              </w:rPr>
              <w:t xml:space="preserve"> profession through superior, unique service to academia. </w:t>
            </w:r>
          </w:p>
        </w:tc>
      </w:tr>
      <w:tr w:rsidR="00BC563D" w:rsidRPr="004D2459" w14:paraId="13E90B69"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750"/>
        </w:trPr>
        <w:tc>
          <w:tcPr>
            <w:tcW w:w="3685" w:type="dxa"/>
            <w:vAlign w:val="center"/>
          </w:tcPr>
          <w:p w14:paraId="31F05967"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D.  Codes, Standards &amp; Legislation</w:t>
            </w:r>
          </w:p>
          <w:p w14:paraId="6CA2A167"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involvement in developing codes, standards or legislation. </w:t>
            </w:r>
          </w:p>
        </w:tc>
        <w:tc>
          <w:tcPr>
            <w:tcW w:w="972" w:type="dxa"/>
          </w:tcPr>
          <w:p w14:paraId="3616D638"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703" w:type="dxa"/>
            <w:gridSpan w:val="2"/>
            <w:vAlign w:val="center"/>
          </w:tcPr>
          <w:p w14:paraId="2524E81B"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Member of a standard, code or legislation committee, local level. One year or less, participation only. </w:t>
            </w:r>
          </w:p>
        </w:tc>
      </w:tr>
      <w:tr w:rsidR="00BC563D" w:rsidRPr="004D2459" w14:paraId="75AFE596"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498"/>
        </w:trPr>
        <w:tc>
          <w:tcPr>
            <w:tcW w:w="3685" w:type="dxa"/>
          </w:tcPr>
          <w:p w14:paraId="6E676613" w14:textId="77777777" w:rsidR="00BC563D" w:rsidRPr="004D2459" w:rsidRDefault="00BC563D" w:rsidP="00F14777">
            <w:pPr>
              <w:pStyle w:val="Default"/>
              <w:rPr>
                <w:rFonts w:ascii="Cambria" w:hAnsi="Cambria"/>
                <w:color w:val="auto"/>
              </w:rPr>
            </w:pPr>
          </w:p>
        </w:tc>
        <w:tc>
          <w:tcPr>
            <w:tcW w:w="972" w:type="dxa"/>
          </w:tcPr>
          <w:p w14:paraId="0FC3EA2E"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703" w:type="dxa"/>
            <w:gridSpan w:val="2"/>
            <w:vAlign w:val="center"/>
          </w:tcPr>
          <w:p w14:paraId="69FBA32D" w14:textId="77777777" w:rsidR="00BC563D" w:rsidRPr="004D2459" w:rsidRDefault="00BC563D" w:rsidP="00F14777">
            <w:pPr>
              <w:pStyle w:val="Default"/>
              <w:ind w:firstLine="0"/>
              <w:rPr>
                <w:rFonts w:ascii="Cambria" w:hAnsi="Cambria" w:cs="HBDGFN+Arial"/>
                <w:sz w:val="16"/>
                <w:szCs w:val="16"/>
              </w:rPr>
            </w:pPr>
            <w:r>
              <w:rPr>
                <w:rFonts w:ascii="Cambria" w:hAnsi="Cambria" w:cs="HBDGFN+Arial"/>
                <w:sz w:val="16"/>
                <w:szCs w:val="16"/>
              </w:rPr>
              <w:t>Member of state, nationally or globally</w:t>
            </w:r>
            <w:r w:rsidRPr="00E7561B">
              <w:rPr>
                <w:rFonts w:ascii="Cambria" w:hAnsi="Cambria" w:cs="HBDGFN+Arial"/>
                <w:sz w:val="16"/>
                <w:szCs w:val="16"/>
              </w:rPr>
              <w:t xml:space="preserve"> recognized code, standards or legislation committee, with service of more than one year. A few specific accomplishments. </w:t>
            </w:r>
          </w:p>
        </w:tc>
      </w:tr>
      <w:tr w:rsidR="00BC563D" w:rsidRPr="004D2459" w14:paraId="1B5D99FB"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82"/>
        </w:trPr>
        <w:tc>
          <w:tcPr>
            <w:tcW w:w="3685" w:type="dxa"/>
          </w:tcPr>
          <w:p w14:paraId="7807AF70" w14:textId="77777777" w:rsidR="00BC563D" w:rsidRPr="004D2459" w:rsidRDefault="00BC563D" w:rsidP="00F14777">
            <w:pPr>
              <w:pStyle w:val="Default"/>
              <w:rPr>
                <w:rFonts w:ascii="Cambria" w:hAnsi="Cambria"/>
                <w:color w:val="auto"/>
              </w:rPr>
            </w:pPr>
          </w:p>
        </w:tc>
        <w:tc>
          <w:tcPr>
            <w:tcW w:w="972" w:type="dxa"/>
          </w:tcPr>
          <w:p w14:paraId="59E256F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3-4</w:t>
            </w:r>
          </w:p>
        </w:tc>
        <w:tc>
          <w:tcPr>
            <w:tcW w:w="4703" w:type="dxa"/>
            <w:gridSpan w:val="2"/>
            <w:vAlign w:val="center"/>
          </w:tcPr>
          <w:p w14:paraId="5B2E541C"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specific contributions by the candidate that provided a positive, significant professional impact on standards, legislation or codes on the local or state level. </w:t>
            </w:r>
          </w:p>
        </w:tc>
      </w:tr>
      <w:tr w:rsidR="00BC563D" w:rsidRPr="004D2459" w14:paraId="581DB9F7"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37"/>
        </w:trPr>
        <w:tc>
          <w:tcPr>
            <w:tcW w:w="3685" w:type="dxa"/>
          </w:tcPr>
          <w:p w14:paraId="70E8E38F" w14:textId="77777777" w:rsidR="00BC563D" w:rsidRPr="004D2459" w:rsidRDefault="00BC563D" w:rsidP="00F14777">
            <w:pPr>
              <w:pStyle w:val="Default"/>
              <w:rPr>
                <w:rFonts w:ascii="Cambria" w:hAnsi="Cambria"/>
                <w:color w:val="auto"/>
              </w:rPr>
            </w:pPr>
          </w:p>
        </w:tc>
        <w:tc>
          <w:tcPr>
            <w:tcW w:w="972" w:type="dxa"/>
          </w:tcPr>
          <w:p w14:paraId="316ED9B0"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4-5</w:t>
            </w:r>
          </w:p>
        </w:tc>
        <w:tc>
          <w:tcPr>
            <w:tcW w:w="4703" w:type="dxa"/>
            <w:gridSpan w:val="2"/>
            <w:vAlign w:val="center"/>
          </w:tcPr>
          <w:p w14:paraId="04A20EC8"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All of the above</w:t>
            </w:r>
            <w:r>
              <w:rPr>
                <w:rFonts w:ascii="Cambria" w:hAnsi="Cambria" w:cs="HBDGFN+Arial"/>
                <w:sz w:val="16"/>
                <w:szCs w:val="16"/>
              </w:rPr>
              <w:t>,</w:t>
            </w:r>
            <w:r w:rsidRPr="00E7561B">
              <w:rPr>
                <w:rFonts w:ascii="Cambria" w:hAnsi="Cambria" w:cs="HBDGFN+Arial"/>
                <w:sz w:val="16"/>
                <w:szCs w:val="16"/>
              </w:rPr>
              <w:t xml:space="preserve"> plus national</w:t>
            </w:r>
            <w:r>
              <w:rPr>
                <w:rFonts w:ascii="Cambria" w:hAnsi="Cambria" w:cs="HBDGFN+Arial"/>
                <w:sz w:val="16"/>
                <w:szCs w:val="16"/>
              </w:rPr>
              <w:t xml:space="preserve"> or global</w:t>
            </w:r>
            <w:r w:rsidRPr="00E7561B">
              <w:rPr>
                <w:rFonts w:ascii="Cambria" w:hAnsi="Cambria" w:cs="HBDGFN+Arial"/>
                <w:sz w:val="16"/>
                <w:szCs w:val="16"/>
              </w:rPr>
              <w:t xml:space="preserve">, superior, </w:t>
            </w:r>
            <w:proofErr w:type="gramStart"/>
            <w:r w:rsidRPr="00E7561B">
              <w:rPr>
                <w:rFonts w:ascii="Cambria" w:hAnsi="Cambria" w:cs="HBDGFN+Arial"/>
                <w:sz w:val="16"/>
                <w:szCs w:val="16"/>
              </w:rPr>
              <w:t>widely</w:t>
            </w:r>
            <w:r>
              <w:rPr>
                <w:rFonts w:ascii="Cambria" w:hAnsi="Cambria" w:cs="HBDGFN+Arial"/>
                <w:sz w:val="16"/>
                <w:szCs w:val="16"/>
              </w:rPr>
              <w:t>-</w:t>
            </w:r>
            <w:r w:rsidRPr="00E7561B">
              <w:rPr>
                <w:rFonts w:ascii="Cambria" w:hAnsi="Cambria" w:cs="HBDGFN+Arial"/>
                <w:sz w:val="16"/>
                <w:szCs w:val="16"/>
              </w:rPr>
              <w:t>recognized</w:t>
            </w:r>
            <w:proofErr w:type="gramEnd"/>
            <w:r w:rsidRPr="00E7561B">
              <w:rPr>
                <w:rFonts w:ascii="Cambria" w:hAnsi="Cambria" w:cs="HBDGFN+Arial"/>
                <w:sz w:val="16"/>
                <w:szCs w:val="16"/>
              </w:rPr>
              <w:t xml:space="preserve"> impact of the candidate's work, </w:t>
            </w:r>
          </w:p>
        </w:tc>
      </w:tr>
      <w:tr w:rsidR="00BC563D" w:rsidRPr="004D2459" w14:paraId="3C7FC73C"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45"/>
        </w:trPr>
        <w:tc>
          <w:tcPr>
            <w:tcW w:w="3685" w:type="dxa"/>
            <w:shd w:val="clear" w:color="auto" w:fill="D9D9D9"/>
            <w:vAlign w:val="center"/>
          </w:tcPr>
          <w:p w14:paraId="07741220" w14:textId="7777777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IV. Awards and Innovations </w:t>
            </w:r>
          </w:p>
        </w:tc>
        <w:tc>
          <w:tcPr>
            <w:tcW w:w="972" w:type="dxa"/>
            <w:shd w:val="clear" w:color="auto" w:fill="D9D9D9"/>
          </w:tcPr>
          <w:p w14:paraId="0AE7FD7E" w14:textId="77777777" w:rsidR="00BC563D" w:rsidRPr="004D2459" w:rsidRDefault="00BC563D" w:rsidP="00F14777">
            <w:pPr>
              <w:pStyle w:val="Default"/>
              <w:rPr>
                <w:rFonts w:ascii="Cambria" w:hAnsi="Cambria"/>
                <w:color w:val="auto"/>
              </w:rPr>
            </w:pPr>
          </w:p>
        </w:tc>
        <w:tc>
          <w:tcPr>
            <w:tcW w:w="4703" w:type="dxa"/>
            <w:gridSpan w:val="2"/>
            <w:shd w:val="clear" w:color="auto" w:fill="D9D9D9"/>
          </w:tcPr>
          <w:p w14:paraId="00F4702B" w14:textId="77777777" w:rsidR="00BC563D" w:rsidRPr="004D2459" w:rsidRDefault="00BC563D" w:rsidP="00F14777">
            <w:pPr>
              <w:pStyle w:val="Default"/>
              <w:rPr>
                <w:rFonts w:ascii="Cambria" w:hAnsi="Cambria"/>
                <w:color w:val="auto"/>
              </w:rPr>
            </w:pPr>
          </w:p>
        </w:tc>
      </w:tr>
      <w:tr w:rsidR="00BC563D" w:rsidRPr="004D2459" w14:paraId="16E63CDF"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642"/>
        </w:trPr>
        <w:tc>
          <w:tcPr>
            <w:tcW w:w="3685" w:type="dxa"/>
            <w:vAlign w:val="center"/>
          </w:tcPr>
          <w:p w14:paraId="0D0B29AF"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A.</w:t>
            </w:r>
            <w:r>
              <w:rPr>
                <w:rFonts w:ascii="Cambria" w:hAnsi="Cambria" w:cs="HBDGHP+Arial,BoldItalic"/>
                <w:sz w:val="16"/>
                <w:szCs w:val="16"/>
              </w:rPr>
              <w:t xml:space="preserve"> </w:t>
            </w:r>
            <w:r w:rsidRPr="00E7561B">
              <w:rPr>
                <w:rFonts w:ascii="Cambria" w:hAnsi="Cambria" w:cs="HBDGHP+Arial,BoldItalic"/>
                <w:sz w:val="16"/>
                <w:szCs w:val="16"/>
              </w:rPr>
              <w:t>Honors</w:t>
            </w:r>
          </w:p>
          <w:p w14:paraId="004AD833"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type of award, accomplishments required to obtain the award. </w:t>
            </w:r>
          </w:p>
        </w:tc>
        <w:tc>
          <w:tcPr>
            <w:tcW w:w="972" w:type="dxa"/>
          </w:tcPr>
          <w:p w14:paraId="5254C3CA"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703" w:type="dxa"/>
            <w:gridSpan w:val="2"/>
          </w:tcPr>
          <w:p w14:paraId="18E7FD1F"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Chapters/community professional recognition, letters of appreciation (professional and business). </w:t>
            </w:r>
          </w:p>
        </w:tc>
      </w:tr>
      <w:tr w:rsidR="00BC563D" w:rsidRPr="004D2459" w14:paraId="160C5604"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210"/>
        </w:trPr>
        <w:tc>
          <w:tcPr>
            <w:tcW w:w="3685" w:type="dxa"/>
          </w:tcPr>
          <w:p w14:paraId="19B9E9BE" w14:textId="77777777" w:rsidR="00BC563D" w:rsidRPr="004D2459" w:rsidRDefault="00BC563D" w:rsidP="00F14777">
            <w:pPr>
              <w:pStyle w:val="Default"/>
              <w:rPr>
                <w:rFonts w:ascii="Cambria" w:hAnsi="Cambria"/>
                <w:color w:val="auto"/>
              </w:rPr>
            </w:pPr>
          </w:p>
        </w:tc>
        <w:tc>
          <w:tcPr>
            <w:tcW w:w="972" w:type="dxa"/>
            <w:vAlign w:val="center"/>
          </w:tcPr>
          <w:p w14:paraId="0C48D06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703" w:type="dxa"/>
            <w:gridSpan w:val="2"/>
            <w:vAlign w:val="center"/>
          </w:tcPr>
          <w:p w14:paraId="606ECF1C"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Regional/Area honors - Society professional, business. </w:t>
            </w:r>
          </w:p>
        </w:tc>
      </w:tr>
      <w:tr w:rsidR="00BC563D" w:rsidRPr="004D2459" w14:paraId="2A703B6E"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568"/>
        </w:trPr>
        <w:tc>
          <w:tcPr>
            <w:tcW w:w="3685" w:type="dxa"/>
          </w:tcPr>
          <w:p w14:paraId="724CA00E" w14:textId="77777777" w:rsidR="00BC563D" w:rsidRPr="004D2459" w:rsidRDefault="00BC563D" w:rsidP="00F14777">
            <w:pPr>
              <w:pStyle w:val="Default"/>
              <w:rPr>
                <w:rFonts w:ascii="Cambria" w:hAnsi="Cambria"/>
                <w:color w:val="auto"/>
              </w:rPr>
            </w:pPr>
          </w:p>
        </w:tc>
        <w:tc>
          <w:tcPr>
            <w:tcW w:w="972" w:type="dxa"/>
            <w:vAlign w:val="center"/>
          </w:tcPr>
          <w:p w14:paraId="00A539AB"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703" w:type="dxa"/>
            <w:gridSpan w:val="2"/>
            <w:vAlign w:val="center"/>
          </w:tcPr>
          <w:p w14:paraId="5DA1FCE8"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National</w:t>
            </w:r>
            <w:r>
              <w:rPr>
                <w:rFonts w:ascii="Cambria" w:hAnsi="Cambria" w:cs="HBDGFN+Arial"/>
                <w:sz w:val="16"/>
                <w:szCs w:val="16"/>
              </w:rPr>
              <w:t>/Global</w:t>
            </w:r>
            <w:r w:rsidRPr="00E7561B">
              <w:rPr>
                <w:rFonts w:ascii="Cambria" w:hAnsi="Cambria" w:cs="HBDGFN+Arial"/>
                <w:sz w:val="16"/>
                <w:szCs w:val="16"/>
              </w:rPr>
              <w:t xml:space="preserve"> honors - Society, professional, business. </w:t>
            </w:r>
          </w:p>
        </w:tc>
      </w:tr>
      <w:tr w:rsidR="00BC563D" w:rsidRPr="004D2459" w14:paraId="509AE58D"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795"/>
        </w:trPr>
        <w:tc>
          <w:tcPr>
            <w:tcW w:w="3685" w:type="dxa"/>
            <w:vAlign w:val="center"/>
          </w:tcPr>
          <w:p w14:paraId="2EA4C686"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B. Innovations, Inventions &amp; Improvements</w:t>
            </w:r>
            <w:r>
              <w:rPr>
                <w:rFonts w:ascii="Cambria" w:hAnsi="Cambria" w:cs="HBDGHP+Arial,BoldItalic"/>
                <w:sz w:val="16"/>
                <w:szCs w:val="16"/>
              </w:rPr>
              <w:t>:</w:t>
            </w:r>
            <w:r w:rsidRPr="00E7561B">
              <w:rPr>
                <w:rFonts w:ascii="Cambria" w:hAnsi="Cambria" w:cs="HBDGHP+Arial,BoldItalic"/>
                <w:sz w:val="16"/>
                <w:szCs w:val="16"/>
              </w:rPr>
              <w:t xml:space="preserve"> </w:t>
            </w:r>
          </w:p>
          <w:p w14:paraId="0260DB2D"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type of innovations or inventions, improvements, patients, their impact, results on the business/profession. </w:t>
            </w:r>
          </w:p>
        </w:tc>
        <w:tc>
          <w:tcPr>
            <w:tcW w:w="972" w:type="dxa"/>
          </w:tcPr>
          <w:p w14:paraId="58C4EE5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1-3</w:t>
            </w:r>
          </w:p>
        </w:tc>
        <w:tc>
          <w:tcPr>
            <w:tcW w:w="4703" w:type="dxa"/>
            <w:gridSpan w:val="2"/>
          </w:tcPr>
          <w:p w14:paraId="15F77046"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New </w:t>
            </w:r>
            <w:r>
              <w:rPr>
                <w:rFonts w:ascii="Cambria" w:hAnsi="Cambria" w:cs="HBDGFN+Arial"/>
                <w:sz w:val="16"/>
                <w:szCs w:val="16"/>
              </w:rPr>
              <w:t>OSH</w:t>
            </w:r>
            <w:r w:rsidRPr="00E7561B">
              <w:rPr>
                <w:rFonts w:ascii="Cambria" w:hAnsi="Cambria" w:cs="HBDGFN+Arial"/>
                <w:sz w:val="16"/>
                <w:szCs w:val="16"/>
              </w:rPr>
              <w:t xml:space="preserve"> technology applied with minimum-to-significant positive results. </w:t>
            </w:r>
          </w:p>
        </w:tc>
      </w:tr>
      <w:tr w:rsidR="00BC563D" w:rsidRPr="004D2459" w14:paraId="2B376CFC" w14:textId="77777777" w:rsidTr="00183E79">
        <w:tblPrEx>
          <w:tblBorders>
            <w:top w:val="double" w:sz="6" w:space="0" w:color="000000"/>
            <w:left w:val="double" w:sz="6" w:space="0" w:color="000000"/>
            <w:bottom w:val="double" w:sz="6" w:space="0" w:color="000000"/>
            <w:right w:val="double" w:sz="6" w:space="0" w:color="000000"/>
          </w:tblBorders>
        </w:tblPrEx>
        <w:trPr>
          <w:gridBefore w:val="1"/>
          <w:gridAfter w:val="1"/>
          <w:wBefore w:w="8" w:type="dxa"/>
          <w:wAfter w:w="10" w:type="dxa"/>
          <w:trHeight w:val="507"/>
        </w:trPr>
        <w:tc>
          <w:tcPr>
            <w:tcW w:w="3685" w:type="dxa"/>
          </w:tcPr>
          <w:p w14:paraId="61652DEF" w14:textId="77777777" w:rsidR="00BC563D" w:rsidRPr="004D2459" w:rsidRDefault="00BC563D" w:rsidP="00F14777">
            <w:pPr>
              <w:pStyle w:val="Default"/>
              <w:rPr>
                <w:rFonts w:ascii="Cambria" w:hAnsi="Cambria"/>
                <w:color w:val="auto"/>
              </w:rPr>
            </w:pPr>
          </w:p>
        </w:tc>
        <w:tc>
          <w:tcPr>
            <w:tcW w:w="972" w:type="dxa"/>
          </w:tcPr>
          <w:p w14:paraId="01A01041"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703" w:type="dxa"/>
            <w:gridSpan w:val="2"/>
            <w:vAlign w:val="center"/>
          </w:tcPr>
          <w:p w14:paraId="749C4CB3"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The above</w:t>
            </w:r>
            <w:r>
              <w:rPr>
                <w:rFonts w:ascii="Cambria" w:hAnsi="Cambria" w:cs="HBDGFN+Arial"/>
                <w:sz w:val="16"/>
                <w:szCs w:val="16"/>
              </w:rPr>
              <w:t>,</w:t>
            </w:r>
            <w:r w:rsidRPr="00E7561B">
              <w:rPr>
                <w:rFonts w:ascii="Cambria" w:hAnsi="Cambria" w:cs="HBDGFN+Arial"/>
                <w:sz w:val="16"/>
                <w:szCs w:val="16"/>
              </w:rPr>
              <w:t xml:space="preserve"> plus national achievement, recognition or accomplishments through unique, first-time, state-of the-art technology or procedures, etc., with significant impact on the profession. </w:t>
            </w:r>
          </w:p>
        </w:tc>
      </w:tr>
    </w:tbl>
    <w:p w14:paraId="085CCB9A" w14:textId="1EC8D133" w:rsidR="00BC563D" w:rsidRDefault="00BC563D" w:rsidP="00BC563D">
      <w:pPr>
        <w:pStyle w:val="Default"/>
        <w:rPr>
          <w:rFonts w:ascii="Cambria" w:hAnsi="Cambria"/>
          <w:color w:val="auto"/>
        </w:rPr>
      </w:pPr>
      <w:r>
        <w:rPr>
          <w:rFonts w:ascii="Cambria" w:hAnsi="Cambria"/>
          <w:color w:val="auto"/>
        </w:rPr>
        <w:br w:type="page"/>
      </w:r>
    </w:p>
    <w:p w14:paraId="190E490D" w14:textId="77777777" w:rsidR="00BC563D" w:rsidRPr="00092E27" w:rsidRDefault="00BC563D" w:rsidP="00BC563D">
      <w:pPr>
        <w:pStyle w:val="Default"/>
        <w:rPr>
          <w:rFonts w:ascii="Cambria" w:hAnsi="Cambria"/>
          <w:color w:val="auto"/>
        </w:rPr>
      </w:pPr>
    </w:p>
    <w:tbl>
      <w:tblPr>
        <w:tblW w:w="9360" w:type="dxa"/>
        <w:tblInd w:w="-3" w:type="dxa"/>
        <w:tblBorders>
          <w:top w:val="nil"/>
          <w:left w:val="nil"/>
          <w:bottom w:val="nil"/>
          <w:right w:val="nil"/>
        </w:tblBorders>
        <w:tblLook w:val="0000" w:firstRow="0" w:lastRow="0" w:firstColumn="0" w:lastColumn="0" w:noHBand="0" w:noVBand="0"/>
      </w:tblPr>
      <w:tblGrid>
        <w:gridCol w:w="3675"/>
        <w:gridCol w:w="990"/>
        <w:gridCol w:w="4695"/>
      </w:tblGrid>
      <w:tr w:rsidR="00BC563D" w:rsidRPr="004D2459" w14:paraId="50801D0B" w14:textId="77777777" w:rsidTr="00922A9B">
        <w:trPr>
          <w:trHeight w:val="271"/>
        </w:trPr>
        <w:tc>
          <w:tcPr>
            <w:tcW w:w="3675" w:type="dxa"/>
            <w:tcBorders>
              <w:top w:val="single" w:sz="7" w:space="0" w:color="000000"/>
              <w:left w:val="double" w:sz="7" w:space="0" w:color="000000"/>
              <w:bottom w:val="single" w:sz="7" w:space="0" w:color="000000"/>
              <w:right w:val="single" w:sz="7" w:space="0" w:color="000000"/>
            </w:tcBorders>
          </w:tcPr>
          <w:p w14:paraId="31E0B180" w14:textId="77777777" w:rsidR="00BC563D" w:rsidRPr="004D2459" w:rsidRDefault="00BC563D" w:rsidP="00F14777">
            <w:pPr>
              <w:pStyle w:val="Default"/>
              <w:ind w:firstLine="0"/>
              <w:rPr>
                <w:rFonts w:ascii="Cambria" w:hAnsi="Cambria" w:cs="HBDGCK+Arial,Bold"/>
                <w:sz w:val="20"/>
                <w:szCs w:val="20"/>
              </w:rPr>
            </w:pPr>
            <w:r w:rsidRPr="00E7561B">
              <w:rPr>
                <w:rFonts w:ascii="Cambria" w:hAnsi="Cambria" w:cs="HBDGCK+Arial,Bold"/>
                <w:sz w:val="20"/>
                <w:szCs w:val="20"/>
              </w:rPr>
              <w:t xml:space="preserve">Category </w:t>
            </w:r>
          </w:p>
        </w:tc>
        <w:tc>
          <w:tcPr>
            <w:tcW w:w="990" w:type="dxa"/>
            <w:tcBorders>
              <w:top w:val="single" w:sz="7" w:space="0" w:color="000000"/>
              <w:left w:val="single" w:sz="7" w:space="0" w:color="000000"/>
              <w:bottom w:val="single" w:sz="7" w:space="0" w:color="000000"/>
              <w:right w:val="single" w:sz="7" w:space="0" w:color="000000"/>
            </w:tcBorders>
            <w:vAlign w:val="center"/>
          </w:tcPr>
          <w:p w14:paraId="14063CC4" w14:textId="77777777" w:rsidR="00BC563D" w:rsidRPr="004D2459" w:rsidRDefault="00BC563D" w:rsidP="00F14777">
            <w:pPr>
              <w:pStyle w:val="Default"/>
              <w:ind w:firstLine="0"/>
              <w:jc w:val="center"/>
              <w:rPr>
                <w:rFonts w:ascii="Cambria" w:hAnsi="Cambria" w:cs="HBDGCK+Arial,Bold"/>
                <w:sz w:val="20"/>
                <w:szCs w:val="20"/>
              </w:rPr>
            </w:pPr>
            <w:r w:rsidRPr="00E7561B">
              <w:rPr>
                <w:rFonts w:ascii="Cambria" w:hAnsi="Cambria" w:cs="HBDGCK+Arial,Bold"/>
                <w:sz w:val="20"/>
                <w:szCs w:val="20"/>
              </w:rPr>
              <w:t>Grading Level</w:t>
            </w:r>
          </w:p>
        </w:tc>
        <w:tc>
          <w:tcPr>
            <w:tcW w:w="4695" w:type="dxa"/>
            <w:tcBorders>
              <w:top w:val="single" w:sz="7" w:space="0" w:color="000000"/>
              <w:left w:val="single" w:sz="7" w:space="0" w:color="000000"/>
              <w:bottom w:val="single" w:sz="7" w:space="0" w:color="000000"/>
              <w:right w:val="double" w:sz="7" w:space="0" w:color="000000"/>
            </w:tcBorders>
            <w:vAlign w:val="center"/>
          </w:tcPr>
          <w:p w14:paraId="4E55E6B2" w14:textId="77777777" w:rsidR="00BC563D" w:rsidRPr="004D2459" w:rsidRDefault="00BC563D" w:rsidP="00F14777">
            <w:pPr>
              <w:pStyle w:val="Default"/>
              <w:ind w:firstLine="0"/>
              <w:rPr>
                <w:rFonts w:ascii="Cambria" w:hAnsi="Cambria" w:cs="HBDGCK+Arial,Bold"/>
                <w:sz w:val="20"/>
                <w:szCs w:val="20"/>
              </w:rPr>
            </w:pPr>
            <w:r w:rsidRPr="00E7561B">
              <w:rPr>
                <w:rFonts w:ascii="Cambria" w:hAnsi="Cambria" w:cs="HBDGCK+Arial,Bold"/>
                <w:sz w:val="20"/>
                <w:szCs w:val="20"/>
              </w:rPr>
              <w:t xml:space="preserve">Guidelines for this Level </w:t>
            </w:r>
          </w:p>
        </w:tc>
      </w:tr>
      <w:tr w:rsidR="00BC563D" w:rsidRPr="004D2459" w14:paraId="3D64DB15" w14:textId="77777777" w:rsidTr="00922A9B">
        <w:trPr>
          <w:trHeight w:val="63"/>
        </w:trPr>
        <w:tc>
          <w:tcPr>
            <w:tcW w:w="3675" w:type="dxa"/>
            <w:tcBorders>
              <w:top w:val="single" w:sz="7" w:space="0" w:color="000000"/>
              <w:left w:val="double" w:sz="7" w:space="0" w:color="000000"/>
              <w:bottom w:val="single" w:sz="7" w:space="0" w:color="000000"/>
              <w:right w:val="single" w:sz="7" w:space="0" w:color="000000"/>
            </w:tcBorders>
            <w:shd w:val="clear" w:color="auto" w:fill="D9D9D9"/>
            <w:vAlign w:val="center"/>
          </w:tcPr>
          <w:p w14:paraId="5DE71BCA" w14:textId="7777777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V. Leadership/Management </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06220AB3" w14:textId="77777777" w:rsidR="00BC563D" w:rsidRPr="004D2459" w:rsidRDefault="00BC563D" w:rsidP="00F14777">
            <w:pPr>
              <w:pStyle w:val="Default"/>
              <w:rPr>
                <w:rFonts w:ascii="Cambria" w:hAnsi="Cambria"/>
                <w:color w:val="auto"/>
              </w:rPr>
            </w:pPr>
          </w:p>
        </w:tc>
        <w:tc>
          <w:tcPr>
            <w:tcW w:w="4695" w:type="dxa"/>
            <w:tcBorders>
              <w:top w:val="single" w:sz="7" w:space="0" w:color="000000"/>
              <w:left w:val="single" w:sz="7" w:space="0" w:color="000000"/>
              <w:bottom w:val="single" w:sz="7" w:space="0" w:color="000000"/>
              <w:right w:val="double" w:sz="7" w:space="0" w:color="000000"/>
            </w:tcBorders>
            <w:shd w:val="clear" w:color="auto" w:fill="D9D9D9"/>
          </w:tcPr>
          <w:p w14:paraId="6301213C" w14:textId="77777777" w:rsidR="00BC563D" w:rsidRPr="004D2459" w:rsidRDefault="00BC563D" w:rsidP="00F14777">
            <w:pPr>
              <w:pStyle w:val="Default"/>
              <w:rPr>
                <w:rFonts w:ascii="Cambria" w:hAnsi="Cambria"/>
                <w:color w:val="auto"/>
              </w:rPr>
            </w:pPr>
          </w:p>
        </w:tc>
      </w:tr>
      <w:tr w:rsidR="00BC563D" w:rsidRPr="004D2459" w14:paraId="7C00FDDC" w14:textId="77777777" w:rsidTr="00922A9B">
        <w:trPr>
          <w:trHeight w:val="1216"/>
        </w:trPr>
        <w:tc>
          <w:tcPr>
            <w:tcW w:w="3675" w:type="dxa"/>
            <w:tcBorders>
              <w:top w:val="single" w:sz="7" w:space="0" w:color="000000"/>
              <w:left w:val="double" w:sz="7" w:space="0" w:color="000000"/>
              <w:bottom w:val="single" w:sz="7" w:space="0" w:color="000000"/>
              <w:right w:val="single" w:sz="7" w:space="0" w:color="000000"/>
            </w:tcBorders>
            <w:vAlign w:val="center"/>
          </w:tcPr>
          <w:p w14:paraId="613577C3"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A. Leadership </w:t>
            </w:r>
          </w:p>
          <w:p w14:paraId="5B406A73" w14:textId="128E33D8"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the candidate's area of responsibility, promotions and advancements, leadership/accomplishments shown in the company structure, </w:t>
            </w:r>
            <w:r w:rsidR="00183E79">
              <w:rPr>
                <w:rFonts w:ascii="Cambria" w:hAnsi="Cambria" w:cs="HBDGFN+Arial"/>
                <w:sz w:val="16"/>
                <w:szCs w:val="16"/>
              </w:rPr>
              <w:t>ASSP</w:t>
            </w:r>
            <w:r w:rsidRPr="00E7561B">
              <w:rPr>
                <w:rFonts w:ascii="Cambria" w:hAnsi="Cambria" w:cs="HBDGFN+Arial"/>
                <w:sz w:val="16"/>
                <w:szCs w:val="16"/>
              </w:rPr>
              <w:t xml:space="preserve">, or community activities. Look for ability to accomplish goals through others. </w:t>
            </w:r>
          </w:p>
        </w:tc>
        <w:tc>
          <w:tcPr>
            <w:tcW w:w="990" w:type="dxa"/>
            <w:tcBorders>
              <w:top w:val="single" w:sz="7" w:space="0" w:color="000000"/>
              <w:left w:val="single" w:sz="7" w:space="0" w:color="000000"/>
              <w:bottom w:val="single" w:sz="7" w:space="0" w:color="000000"/>
              <w:right w:val="single" w:sz="7" w:space="0" w:color="000000"/>
            </w:tcBorders>
          </w:tcPr>
          <w:p w14:paraId="5140AC39"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695" w:type="dxa"/>
            <w:tcBorders>
              <w:top w:val="single" w:sz="7" w:space="0" w:color="000000"/>
              <w:left w:val="single" w:sz="7" w:space="0" w:color="000000"/>
              <w:bottom w:val="single" w:sz="7" w:space="0" w:color="000000"/>
              <w:right w:val="double" w:sz="7" w:space="0" w:color="000000"/>
            </w:tcBorders>
          </w:tcPr>
          <w:p w14:paraId="391BD682"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Shows some leadership ability. One or two low-level examples. </w:t>
            </w:r>
          </w:p>
        </w:tc>
      </w:tr>
      <w:tr w:rsidR="00BC563D" w:rsidRPr="004D2459" w14:paraId="68F90B0A" w14:textId="77777777" w:rsidTr="00922A9B">
        <w:trPr>
          <w:trHeight w:val="298"/>
        </w:trPr>
        <w:tc>
          <w:tcPr>
            <w:tcW w:w="3675" w:type="dxa"/>
            <w:tcBorders>
              <w:top w:val="single" w:sz="7" w:space="0" w:color="000000"/>
              <w:left w:val="double" w:sz="7" w:space="0" w:color="000000"/>
              <w:bottom w:val="single" w:sz="7" w:space="0" w:color="000000"/>
              <w:right w:val="single" w:sz="7" w:space="0" w:color="000000"/>
            </w:tcBorders>
          </w:tcPr>
          <w:p w14:paraId="4D17C972" w14:textId="77777777" w:rsidR="00BC563D" w:rsidRPr="004D2459" w:rsidRDefault="00BC563D" w:rsidP="00F14777">
            <w:pPr>
              <w:pStyle w:val="Default"/>
              <w:rPr>
                <w:rFonts w:ascii="Cambria" w:hAnsi="Cambria"/>
                <w:color w:val="auto"/>
              </w:rPr>
            </w:pPr>
          </w:p>
        </w:tc>
        <w:tc>
          <w:tcPr>
            <w:tcW w:w="990" w:type="dxa"/>
            <w:tcBorders>
              <w:top w:val="single" w:sz="7" w:space="0" w:color="000000"/>
              <w:left w:val="single" w:sz="7" w:space="0" w:color="000000"/>
              <w:bottom w:val="single" w:sz="7" w:space="0" w:color="000000"/>
              <w:right w:val="single" w:sz="7" w:space="0" w:color="000000"/>
            </w:tcBorders>
          </w:tcPr>
          <w:p w14:paraId="2498033E"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2-3</w:t>
            </w:r>
          </w:p>
        </w:tc>
        <w:tc>
          <w:tcPr>
            <w:tcW w:w="4695" w:type="dxa"/>
            <w:tcBorders>
              <w:top w:val="single" w:sz="7" w:space="0" w:color="000000"/>
              <w:left w:val="single" w:sz="7" w:space="0" w:color="000000"/>
              <w:bottom w:val="single" w:sz="7" w:space="0" w:color="000000"/>
              <w:right w:val="double" w:sz="7" w:space="0" w:color="000000"/>
            </w:tcBorders>
            <w:vAlign w:val="center"/>
          </w:tcPr>
          <w:p w14:paraId="76C1196B"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Promotions, responsibility level indicates a higher level of leadership skill. Accomplishments also indicate results. </w:t>
            </w:r>
          </w:p>
        </w:tc>
      </w:tr>
      <w:tr w:rsidR="00BC563D" w:rsidRPr="004D2459" w14:paraId="126621B1" w14:textId="77777777" w:rsidTr="00922A9B">
        <w:trPr>
          <w:trHeight w:val="388"/>
        </w:trPr>
        <w:tc>
          <w:tcPr>
            <w:tcW w:w="3675" w:type="dxa"/>
            <w:tcBorders>
              <w:top w:val="single" w:sz="7" w:space="0" w:color="000000"/>
              <w:left w:val="double" w:sz="7" w:space="0" w:color="000000"/>
              <w:bottom w:val="single" w:sz="7" w:space="0" w:color="000000"/>
              <w:right w:val="single" w:sz="7" w:space="0" w:color="000000"/>
            </w:tcBorders>
          </w:tcPr>
          <w:p w14:paraId="35297180" w14:textId="77777777" w:rsidR="00BC563D" w:rsidRPr="004D2459" w:rsidRDefault="00BC563D" w:rsidP="00F14777">
            <w:pPr>
              <w:pStyle w:val="Default"/>
              <w:rPr>
                <w:rFonts w:ascii="Cambria" w:hAnsi="Cambria"/>
                <w:color w:val="auto"/>
              </w:rPr>
            </w:pPr>
          </w:p>
        </w:tc>
        <w:tc>
          <w:tcPr>
            <w:tcW w:w="990" w:type="dxa"/>
            <w:tcBorders>
              <w:top w:val="single" w:sz="7" w:space="0" w:color="000000"/>
              <w:left w:val="single" w:sz="7" w:space="0" w:color="000000"/>
              <w:bottom w:val="single" w:sz="7" w:space="0" w:color="000000"/>
              <w:right w:val="single" w:sz="7" w:space="0" w:color="000000"/>
            </w:tcBorders>
          </w:tcPr>
          <w:p w14:paraId="11F40070"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695" w:type="dxa"/>
            <w:tcBorders>
              <w:top w:val="single" w:sz="7" w:space="0" w:color="000000"/>
              <w:left w:val="single" w:sz="7" w:space="0" w:color="000000"/>
              <w:bottom w:val="single" w:sz="7" w:space="0" w:color="000000"/>
              <w:right w:val="double" w:sz="7" w:space="0" w:color="000000"/>
            </w:tcBorders>
            <w:vAlign w:val="center"/>
          </w:tcPr>
          <w:p w14:paraId="58C1805C"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the highest degree of management, leadership and skill. </w:t>
            </w:r>
          </w:p>
        </w:tc>
      </w:tr>
      <w:tr w:rsidR="00BC563D" w:rsidRPr="004D2459" w14:paraId="71F65125" w14:textId="77777777" w:rsidTr="00922A9B">
        <w:trPr>
          <w:trHeight w:val="568"/>
        </w:trPr>
        <w:tc>
          <w:tcPr>
            <w:tcW w:w="3675" w:type="dxa"/>
            <w:tcBorders>
              <w:top w:val="single" w:sz="7" w:space="0" w:color="000000"/>
              <w:left w:val="double" w:sz="7" w:space="0" w:color="000000"/>
              <w:bottom w:val="single" w:sz="7" w:space="0" w:color="000000"/>
              <w:right w:val="single" w:sz="7" w:space="0" w:color="000000"/>
            </w:tcBorders>
            <w:vAlign w:val="bottom"/>
          </w:tcPr>
          <w:p w14:paraId="732735BA"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B. Program Development </w:t>
            </w:r>
          </w:p>
          <w:p w14:paraId="424503C7"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the ability to develop, administer, and implement </w:t>
            </w:r>
            <w:r>
              <w:rPr>
                <w:rFonts w:ascii="Cambria" w:hAnsi="Cambria" w:cs="HBDGFN+Arial"/>
                <w:sz w:val="16"/>
                <w:szCs w:val="16"/>
              </w:rPr>
              <w:t>OSH</w:t>
            </w:r>
            <w:r w:rsidRPr="00E7561B">
              <w:rPr>
                <w:rFonts w:ascii="Cambria" w:hAnsi="Cambria" w:cs="HBDGFN+Arial"/>
                <w:sz w:val="16"/>
                <w:szCs w:val="16"/>
              </w:rPr>
              <w:t xml:space="preserve"> programs and the benefits derived. </w:t>
            </w:r>
          </w:p>
        </w:tc>
        <w:tc>
          <w:tcPr>
            <w:tcW w:w="990" w:type="dxa"/>
            <w:tcBorders>
              <w:top w:val="single" w:sz="7" w:space="0" w:color="000000"/>
              <w:left w:val="single" w:sz="7" w:space="0" w:color="000000"/>
              <w:bottom w:val="single" w:sz="7" w:space="0" w:color="000000"/>
              <w:right w:val="single" w:sz="7" w:space="0" w:color="000000"/>
            </w:tcBorders>
          </w:tcPr>
          <w:p w14:paraId="6CAEAFA6"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1-3</w:t>
            </w:r>
          </w:p>
        </w:tc>
        <w:tc>
          <w:tcPr>
            <w:tcW w:w="4695" w:type="dxa"/>
            <w:tcBorders>
              <w:top w:val="single" w:sz="7" w:space="0" w:color="000000"/>
              <w:left w:val="single" w:sz="7" w:space="0" w:color="000000"/>
              <w:bottom w:val="single" w:sz="7" w:space="0" w:color="000000"/>
              <w:right w:val="double" w:sz="7" w:space="0" w:color="000000"/>
            </w:tcBorders>
            <w:vAlign w:val="center"/>
          </w:tcPr>
          <w:p w14:paraId="049562A7"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Specific programs define a need and describe a well thought out plan of action, plus methods of implementation and evaluation. </w:t>
            </w:r>
          </w:p>
        </w:tc>
      </w:tr>
      <w:tr w:rsidR="00BC563D" w:rsidRPr="004D2459" w14:paraId="28D51114" w14:textId="77777777" w:rsidTr="00922A9B">
        <w:trPr>
          <w:trHeight w:val="235"/>
        </w:trPr>
        <w:tc>
          <w:tcPr>
            <w:tcW w:w="3675" w:type="dxa"/>
            <w:tcBorders>
              <w:top w:val="single" w:sz="7" w:space="0" w:color="000000"/>
              <w:left w:val="double" w:sz="7" w:space="0" w:color="000000"/>
              <w:bottom w:val="single" w:sz="7" w:space="0" w:color="000000"/>
              <w:right w:val="single" w:sz="7" w:space="0" w:color="000000"/>
            </w:tcBorders>
          </w:tcPr>
          <w:p w14:paraId="1193E64A" w14:textId="77777777" w:rsidR="00BC563D" w:rsidRPr="004D2459" w:rsidRDefault="00BC563D" w:rsidP="00F14777">
            <w:pPr>
              <w:pStyle w:val="Default"/>
              <w:rPr>
                <w:rFonts w:ascii="Cambria" w:hAnsi="Cambria"/>
                <w:color w:val="auto"/>
              </w:rPr>
            </w:pPr>
          </w:p>
        </w:tc>
        <w:tc>
          <w:tcPr>
            <w:tcW w:w="990" w:type="dxa"/>
            <w:tcBorders>
              <w:top w:val="single" w:sz="7" w:space="0" w:color="000000"/>
              <w:left w:val="single" w:sz="7" w:space="0" w:color="000000"/>
              <w:bottom w:val="single" w:sz="7" w:space="0" w:color="000000"/>
              <w:right w:val="single" w:sz="7" w:space="0" w:color="000000"/>
            </w:tcBorders>
          </w:tcPr>
          <w:p w14:paraId="71F66372"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695" w:type="dxa"/>
            <w:tcBorders>
              <w:top w:val="single" w:sz="7" w:space="0" w:color="000000"/>
              <w:left w:val="single" w:sz="7" w:space="0" w:color="000000"/>
              <w:bottom w:val="single" w:sz="7" w:space="0" w:color="000000"/>
              <w:right w:val="double" w:sz="7" w:space="0" w:color="000000"/>
            </w:tcBorders>
            <w:vAlign w:val="center"/>
          </w:tcPr>
          <w:p w14:paraId="1451FFF5"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positive, minimum-to-significant results from the programs implemented. </w:t>
            </w:r>
          </w:p>
        </w:tc>
      </w:tr>
      <w:tr w:rsidR="00BC563D" w:rsidRPr="004D2459" w14:paraId="18464F63" w14:textId="77777777" w:rsidTr="00922A9B">
        <w:trPr>
          <w:trHeight w:val="1090"/>
        </w:trPr>
        <w:tc>
          <w:tcPr>
            <w:tcW w:w="3675" w:type="dxa"/>
            <w:tcBorders>
              <w:top w:val="single" w:sz="7" w:space="0" w:color="000000"/>
              <w:left w:val="double" w:sz="7" w:space="0" w:color="000000"/>
              <w:bottom w:val="single" w:sz="7" w:space="0" w:color="000000"/>
              <w:right w:val="single" w:sz="7" w:space="0" w:color="000000"/>
            </w:tcBorders>
            <w:vAlign w:val="center"/>
          </w:tcPr>
          <w:p w14:paraId="10FCF327"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C.   Management/Motivation </w:t>
            </w:r>
          </w:p>
          <w:p w14:paraId="5308CC33"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Consider the ability to motivate others in </w:t>
            </w:r>
            <w:r>
              <w:rPr>
                <w:rFonts w:ascii="Cambria" w:hAnsi="Cambria" w:cs="HBDGFN+Arial"/>
                <w:sz w:val="16"/>
                <w:szCs w:val="16"/>
              </w:rPr>
              <w:t>OSH</w:t>
            </w:r>
            <w:r w:rsidRPr="00E7561B">
              <w:rPr>
                <w:rFonts w:ascii="Cambria" w:hAnsi="Cambria" w:cs="HBDGFN+Arial"/>
                <w:sz w:val="16"/>
                <w:szCs w:val="16"/>
              </w:rPr>
              <w:t xml:space="preserve"> programs as well as society and community programs. How motivation was accomplished and its effect on the program's efficiency and results. </w:t>
            </w:r>
          </w:p>
        </w:tc>
        <w:tc>
          <w:tcPr>
            <w:tcW w:w="990" w:type="dxa"/>
            <w:tcBorders>
              <w:top w:val="single" w:sz="7" w:space="0" w:color="000000"/>
              <w:left w:val="single" w:sz="7" w:space="0" w:color="000000"/>
              <w:bottom w:val="single" w:sz="7" w:space="0" w:color="000000"/>
              <w:right w:val="single" w:sz="7" w:space="0" w:color="000000"/>
            </w:tcBorders>
          </w:tcPr>
          <w:p w14:paraId="138EA0B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1-3</w:t>
            </w:r>
          </w:p>
        </w:tc>
        <w:tc>
          <w:tcPr>
            <w:tcW w:w="4695" w:type="dxa"/>
            <w:tcBorders>
              <w:top w:val="single" w:sz="7" w:space="0" w:color="000000"/>
              <w:left w:val="single" w:sz="7" w:space="0" w:color="000000"/>
              <w:bottom w:val="single" w:sz="7" w:space="0" w:color="000000"/>
              <w:right w:val="double" w:sz="7" w:space="0" w:color="000000"/>
            </w:tcBorders>
          </w:tcPr>
          <w:p w14:paraId="61B92ED3"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Positive management ability and motivation that results in significant goal achievement. This can be detected by promotions, results, area of responsibilities and accomplishments. </w:t>
            </w:r>
          </w:p>
        </w:tc>
      </w:tr>
      <w:tr w:rsidR="00BC563D" w:rsidRPr="004D2459" w14:paraId="6AE648A0" w14:textId="77777777" w:rsidTr="00922A9B">
        <w:trPr>
          <w:trHeight w:val="370"/>
        </w:trPr>
        <w:tc>
          <w:tcPr>
            <w:tcW w:w="3675" w:type="dxa"/>
            <w:tcBorders>
              <w:top w:val="single" w:sz="7" w:space="0" w:color="000000"/>
              <w:left w:val="double" w:sz="7" w:space="0" w:color="000000"/>
              <w:bottom w:val="single" w:sz="7" w:space="0" w:color="000000"/>
              <w:right w:val="single" w:sz="7" w:space="0" w:color="000000"/>
            </w:tcBorders>
          </w:tcPr>
          <w:p w14:paraId="5C6050AB" w14:textId="77777777" w:rsidR="00BC563D" w:rsidRPr="004D2459" w:rsidRDefault="00BC563D" w:rsidP="00F14777">
            <w:pPr>
              <w:pStyle w:val="Default"/>
              <w:rPr>
                <w:rFonts w:ascii="Cambria" w:hAnsi="Cambria"/>
                <w:color w:val="auto"/>
              </w:rPr>
            </w:pPr>
          </w:p>
        </w:tc>
        <w:tc>
          <w:tcPr>
            <w:tcW w:w="990" w:type="dxa"/>
            <w:tcBorders>
              <w:top w:val="single" w:sz="7" w:space="0" w:color="000000"/>
              <w:left w:val="single" w:sz="7" w:space="0" w:color="000000"/>
              <w:bottom w:val="single" w:sz="7" w:space="0" w:color="000000"/>
              <w:right w:val="single" w:sz="7" w:space="0" w:color="000000"/>
            </w:tcBorders>
          </w:tcPr>
          <w:p w14:paraId="7603A9CD"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695" w:type="dxa"/>
            <w:tcBorders>
              <w:top w:val="single" w:sz="7" w:space="0" w:color="000000"/>
              <w:left w:val="single" w:sz="7" w:space="0" w:color="000000"/>
              <w:bottom w:val="single" w:sz="7" w:space="0" w:color="000000"/>
              <w:right w:val="double" w:sz="7" w:space="0" w:color="000000"/>
            </w:tcBorders>
            <w:vAlign w:val="center"/>
          </w:tcPr>
          <w:p w14:paraId="05961D14" w14:textId="77777777" w:rsidR="00BC563D" w:rsidRPr="004D2459" w:rsidRDefault="00BC563D" w:rsidP="00F14777">
            <w:pPr>
              <w:pStyle w:val="Default"/>
              <w:ind w:firstLine="0"/>
              <w:rPr>
                <w:rFonts w:ascii="Cambria" w:hAnsi="Cambria" w:cs="HBDGFN+Arial"/>
                <w:sz w:val="16"/>
                <w:szCs w:val="16"/>
              </w:rPr>
            </w:pPr>
            <w:proofErr w:type="gramStart"/>
            <w:r w:rsidRPr="00E7561B">
              <w:rPr>
                <w:rFonts w:ascii="Cambria" w:hAnsi="Cambria" w:cs="HBDGFN+Arial"/>
                <w:sz w:val="16"/>
                <w:szCs w:val="16"/>
              </w:rPr>
              <w:t>All of</w:t>
            </w:r>
            <w:proofErr w:type="gramEnd"/>
            <w:r w:rsidRPr="00E7561B">
              <w:rPr>
                <w:rFonts w:ascii="Cambria" w:hAnsi="Cambria" w:cs="HBDGFN+Arial"/>
                <w:sz w:val="16"/>
                <w:szCs w:val="16"/>
              </w:rPr>
              <w:t xml:space="preserve"> the above</w:t>
            </w:r>
            <w:r>
              <w:rPr>
                <w:rFonts w:ascii="Cambria" w:hAnsi="Cambria" w:cs="HBDGFN+Arial"/>
                <w:sz w:val="16"/>
                <w:szCs w:val="16"/>
              </w:rPr>
              <w:t>,</w:t>
            </w:r>
            <w:r w:rsidRPr="00E7561B">
              <w:rPr>
                <w:rFonts w:ascii="Cambria" w:hAnsi="Cambria" w:cs="HBDGFN+Arial"/>
                <w:sz w:val="16"/>
                <w:szCs w:val="16"/>
              </w:rPr>
              <w:t xml:space="preserve"> plus the highest level of motivation and management ability that results in significant accomplishments on a consistent basis. </w:t>
            </w:r>
          </w:p>
        </w:tc>
      </w:tr>
      <w:tr w:rsidR="00BC563D" w:rsidRPr="004D2459" w14:paraId="7FB20E0F" w14:textId="77777777" w:rsidTr="00BC563D">
        <w:trPr>
          <w:trHeight w:val="223"/>
        </w:trPr>
        <w:tc>
          <w:tcPr>
            <w:tcW w:w="3675" w:type="dxa"/>
            <w:tcBorders>
              <w:top w:val="single" w:sz="7" w:space="0" w:color="000000"/>
              <w:left w:val="double" w:sz="7" w:space="0" w:color="000000"/>
              <w:bottom w:val="single" w:sz="7" w:space="0" w:color="000000"/>
              <w:right w:val="single" w:sz="7" w:space="0" w:color="000000"/>
            </w:tcBorders>
            <w:shd w:val="clear" w:color="auto" w:fill="D9D9D9"/>
            <w:vAlign w:val="center"/>
          </w:tcPr>
          <w:p w14:paraId="1F7D2374" w14:textId="7777777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VI. Other </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1EC5E066" w14:textId="77777777" w:rsidR="00BC563D" w:rsidRPr="004D2459" w:rsidRDefault="00BC563D" w:rsidP="00F14777">
            <w:pPr>
              <w:pStyle w:val="Default"/>
              <w:rPr>
                <w:rFonts w:ascii="Cambria" w:hAnsi="Cambria"/>
                <w:color w:val="auto"/>
              </w:rPr>
            </w:pPr>
          </w:p>
        </w:tc>
        <w:tc>
          <w:tcPr>
            <w:tcW w:w="4695" w:type="dxa"/>
            <w:tcBorders>
              <w:top w:val="single" w:sz="7" w:space="0" w:color="000000"/>
              <w:left w:val="single" w:sz="7" w:space="0" w:color="000000"/>
              <w:bottom w:val="single" w:sz="7" w:space="0" w:color="000000"/>
              <w:right w:val="double" w:sz="7" w:space="0" w:color="000000"/>
            </w:tcBorders>
            <w:shd w:val="clear" w:color="auto" w:fill="D9D9D9"/>
          </w:tcPr>
          <w:p w14:paraId="283E78EE" w14:textId="77777777" w:rsidR="00BC563D" w:rsidRPr="004D2459" w:rsidRDefault="00BC563D" w:rsidP="00F14777">
            <w:pPr>
              <w:pStyle w:val="Default"/>
              <w:rPr>
                <w:rFonts w:ascii="Cambria" w:hAnsi="Cambria"/>
                <w:color w:val="auto"/>
              </w:rPr>
            </w:pPr>
          </w:p>
        </w:tc>
      </w:tr>
      <w:tr w:rsidR="00BC563D" w:rsidRPr="004D2459" w14:paraId="06E36C54" w14:textId="77777777" w:rsidTr="00BC563D">
        <w:trPr>
          <w:trHeight w:val="613"/>
        </w:trPr>
        <w:tc>
          <w:tcPr>
            <w:tcW w:w="3675" w:type="dxa"/>
            <w:tcBorders>
              <w:top w:val="single" w:sz="7" w:space="0" w:color="000000"/>
              <w:left w:val="double" w:sz="7" w:space="0" w:color="000000"/>
              <w:bottom w:val="single" w:sz="7" w:space="0" w:color="000000"/>
              <w:right w:val="single" w:sz="7" w:space="0" w:color="000000"/>
            </w:tcBorders>
            <w:vAlign w:val="center"/>
          </w:tcPr>
          <w:p w14:paraId="6CD26037" w14:textId="77777777" w:rsidR="00BC563D" w:rsidRPr="004D2459"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A.  </w:t>
            </w:r>
            <w:r>
              <w:rPr>
                <w:rFonts w:ascii="Cambria" w:hAnsi="Cambria" w:cs="HBDGHP+Arial,BoldItalic"/>
                <w:sz w:val="16"/>
                <w:szCs w:val="16"/>
              </w:rPr>
              <w:t>OSH</w:t>
            </w:r>
            <w:r w:rsidRPr="00E7561B">
              <w:rPr>
                <w:rFonts w:ascii="Cambria" w:hAnsi="Cambria" w:cs="HBDGHP+Arial,BoldItalic"/>
                <w:sz w:val="16"/>
                <w:szCs w:val="16"/>
              </w:rPr>
              <w:t xml:space="preserve"> Accomplishments not   indicated in any other criteria listed </w:t>
            </w:r>
          </w:p>
        </w:tc>
        <w:tc>
          <w:tcPr>
            <w:tcW w:w="990" w:type="dxa"/>
            <w:tcBorders>
              <w:top w:val="single" w:sz="7" w:space="0" w:color="000000"/>
              <w:left w:val="single" w:sz="7" w:space="0" w:color="000000"/>
              <w:bottom w:val="single" w:sz="7" w:space="0" w:color="000000"/>
              <w:right w:val="single" w:sz="7" w:space="0" w:color="000000"/>
            </w:tcBorders>
          </w:tcPr>
          <w:p w14:paraId="5DC2071A"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1-2</w:t>
            </w:r>
          </w:p>
        </w:tc>
        <w:tc>
          <w:tcPr>
            <w:tcW w:w="4695" w:type="dxa"/>
            <w:tcBorders>
              <w:top w:val="single" w:sz="7" w:space="0" w:color="000000"/>
              <w:left w:val="single" w:sz="7" w:space="0" w:color="000000"/>
              <w:bottom w:val="single" w:sz="7" w:space="0" w:color="000000"/>
              <w:right w:val="double" w:sz="7" w:space="0" w:color="000000"/>
            </w:tcBorders>
            <w:vAlign w:val="center"/>
          </w:tcPr>
          <w:p w14:paraId="77976AA6"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Participation in any </w:t>
            </w:r>
            <w:r>
              <w:rPr>
                <w:rFonts w:ascii="Cambria" w:hAnsi="Cambria" w:cs="HBDGFN+Arial"/>
                <w:sz w:val="16"/>
                <w:szCs w:val="16"/>
              </w:rPr>
              <w:t>OSH</w:t>
            </w:r>
            <w:r w:rsidRPr="00E7561B">
              <w:rPr>
                <w:rFonts w:ascii="Cambria" w:hAnsi="Cambria" w:cs="HBDGFN+Arial"/>
                <w:sz w:val="16"/>
                <w:szCs w:val="16"/>
              </w:rPr>
              <w:t xml:space="preserve"> activities not indicated in any other criteria listed. </w:t>
            </w:r>
          </w:p>
        </w:tc>
      </w:tr>
      <w:tr w:rsidR="00BC563D" w:rsidRPr="004D2459" w14:paraId="68C0DE93" w14:textId="77777777" w:rsidTr="00922A9B">
        <w:trPr>
          <w:trHeight w:val="136"/>
        </w:trPr>
        <w:tc>
          <w:tcPr>
            <w:tcW w:w="3675" w:type="dxa"/>
            <w:tcBorders>
              <w:top w:val="single" w:sz="7" w:space="0" w:color="000000"/>
              <w:left w:val="double" w:sz="7" w:space="0" w:color="000000"/>
              <w:bottom w:val="single" w:sz="5" w:space="0" w:color="000000"/>
              <w:right w:val="single" w:sz="7" w:space="0" w:color="000000"/>
            </w:tcBorders>
          </w:tcPr>
          <w:p w14:paraId="5DBF761B" w14:textId="77777777" w:rsidR="00BC563D" w:rsidRPr="004D2459" w:rsidRDefault="00BC563D" w:rsidP="00F14777">
            <w:pPr>
              <w:pStyle w:val="Default"/>
              <w:rPr>
                <w:rFonts w:ascii="Cambria" w:hAnsi="Cambria"/>
                <w:color w:val="auto"/>
              </w:rPr>
            </w:pPr>
          </w:p>
        </w:tc>
        <w:tc>
          <w:tcPr>
            <w:tcW w:w="990" w:type="dxa"/>
            <w:tcBorders>
              <w:top w:val="single" w:sz="7" w:space="0" w:color="000000"/>
              <w:left w:val="single" w:sz="7" w:space="0" w:color="000000"/>
              <w:bottom w:val="single" w:sz="5" w:space="0" w:color="000000"/>
              <w:right w:val="single" w:sz="7" w:space="0" w:color="000000"/>
            </w:tcBorders>
            <w:vAlign w:val="center"/>
          </w:tcPr>
          <w:p w14:paraId="1522CE5E"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3-5</w:t>
            </w:r>
          </w:p>
        </w:tc>
        <w:tc>
          <w:tcPr>
            <w:tcW w:w="4695" w:type="dxa"/>
            <w:tcBorders>
              <w:top w:val="single" w:sz="7" w:space="0" w:color="000000"/>
              <w:left w:val="single" w:sz="7" w:space="0" w:color="000000"/>
              <w:bottom w:val="single" w:sz="5" w:space="0" w:color="000000"/>
              <w:right w:val="double" w:sz="7" w:space="0" w:color="000000"/>
            </w:tcBorders>
            <w:vAlign w:val="center"/>
          </w:tcPr>
          <w:p w14:paraId="7353967B"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Leadership, significant impact on specific accomplishment in activities described above. </w:t>
            </w:r>
          </w:p>
        </w:tc>
      </w:tr>
      <w:tr w:rsidR="00BC563D" w:rsidRPr="004D2459" w14:paraId="546E6F8B" w14:textId="77777777" w:rsidTr="00922A9B">
        <w:trPr>
          <w:trHeight w:val="245"/>
        </w:trPr>
        <w:tc>
          <w:tcPr>
            <w:tcW w:w="3675" w:type="dxa"/>
            <w:tcBorders>
              <w:top w:val="single" w:sz="7" w:space="0" w:color="000000"/>
              <w:left w:val="double" w:sz="7" w:space="0" w:color="000000"/>
              <w:bottom w:val="single" w:sz="7" w:space="0" w:color="000000"/>
              <w:right w:val="single" w:sz="7" w:space="0" w:color="000000"/>
            </w:tcBorders>
            <w:shd w:val="clear" w:color="auto" w:fill="D9D9D9"/>
            <w:vAlign w:val="center"/>
          </w:tcPr>
          <w:p w14:paraId="02FC38B7" w14:textId="77777777" w:rsidR="00BC563D" w:rsidRPr="004D2459" w:rsidRDefault="00BC563D" w:rsidP="00F14777">
            <w:pPr>
              <w:pStyle w:val="Default"/>
              <w:ind w:firstLine="0"/>
              <w:rPr>
                <w:rFonts w:ascii="Cambria" w:hAnsi="Cambria" w:cs="HBDGCK+Arial,Bold"/>
                <w:sz w:val="16"/>
                <w:szCs w:val="16"/>
              </w:rPr>
            </w:pPr>
            <w:r w:rsidRPr="00E7561B">
              <w:rPr>
                <w:rFonts w:ascii="Cambria" w:hAnsi="Cambria" w:cs="HBDGCK+Arial,Bold"/>
                <w:sz w:val="16"/>
                <w:szCs w:val="16"/>
              </w:rPr>
              <w:t xml:space="preserve">VII. Other </w:t>
            </w:r>
          </w:p>
        </w:tc>
        <w:tc>
          <w:tcPr>
            <w:tcW w:w="990" w:type="dxa"/>
            <w:tcBorders>
              <w:top w:val="single" w:sz="7" w:space="0" w:color="000000"/>
              <w:left w:val="single" w:sz="7" w:space="0" w:color="000000"/>
              <w:bottom w:val="single" w:sz="7" w:space="0" w:color="000000"/>
              <w:right w:val="single" w:sz="7" w:space="0" w:color="000000"/>
            </w:tcBorders>
            <w:shd w:val="clear" w:color="auto" w:fill="D9D9D9"/>
          </w:tcPr>
          <w:p w14:paraId="211884C5" w14:textId="77777777" w:rsidR="00BC563D" w:rsidRPr="004D2459" w:rsidRDefault="00BC563D" w:rsidP="00F14777">
            <w:pPr>
              <w:pStyle w:val="Default"/>
              <w:rPr>
                <w:rFonts w:ascii="Cambria" w:hAnsi="Cambria"/>
                <w:color w:val="auto"/>
              </w:rPr>
            </w:pPr>
          </w:p>
        </w:tc>
        <w:tc>
          <w:tcPr>
            <w:tcW w:w="4695" w:type="dxa"/>
            <w:tcBorders>
              <w:top w:val="single" w:sz="7" w:space="0" w:color="000000"/>
              <w:left w:val="single" w:sz="7" w:space="0" w:color="000000"/>
              <w:bottom w:val="single" w:sz="7" w:space="0" w:color="000000"/>
              <w:right w:val="double" w:sz="7" w:space="0" w:color="000000"/>
            </w:tcBorders>
            <w:shd w:val="clear" w:color="auto" w:fill="D9D9D9"/>
          </w:tcPr>
          <w:p w14:paraId="44AA4D90" w14:textId="77777777" w:rsidR="00BC563D" w:rsidRPr="004D2459" w:rsidRDefault="00BC563D" w:rsidP="00F14777">
            <w:pPr>
              <w:pStyle w:val="Default"/>
              <w:rPr>
                <w:rFonts w:ascii="Cambria" w:hAnsi="Cambria"/>
                <w:color w:val="auto"/>
              </w:rPr>
            </w:pPr>
          </w:p>
        </w:tc>
      </w:tr>
      <w:tr w:rsidR="00BC563D" w:rsidRPr="004D2459" w14:paraId="4B915DA2" w14:textId="77777777" w:rsidTr="00922A9B">
        <w:trPr>
          <w:trHeight w:val="991"/>
        </w:trPr>
        <w:tc>
          <w:tcPr>
            <w:tcW w:w="3675" w:type="dxa"/>
            <w:tcBorders>
              <w:top w:val="single" w:sz="7" w:space="0" w:color="000000"/>
              <w:left w:val="double" w:sz="7" w:space="0" w:color="000000"/>
              <w:bottom w:val="double" w:sz="7" w:space="0" w:color="000000"/>
              <w:right w:val="single" w:sz="7" w:space="0" w:color="000000"/>
            </w:tcBorders>
          </w:tcPr>
          <w:p w14:paraId="2BBA065B" w14:textId="77777777" w:rsidR="00BC563D" w:rsidRDefault="00BC563D" w:rsidP="00F14777">
            <w:pPr>
              <w:pStyle w:val="Default"/>
              <w:ind w:firstLine="0"/>
              <w:rPr>
                <w:rFonts w:ascii="Cambria" w:hAnsi="Cambria" w:cs="HBDGHP+Arial,BoldItalic"/>
                <w:sz w:val="16"/>
                <w:szCs w:val="16"/>
              </w:rPr>
            </w:pPr>
            <w:r w:rsidRPr="00E7561B">
              <w:rPr>
                <w:rFonts w:ascii="Cambria" w:hAnsi="Cambria" w:cs="HBDGHP+Arial,BoldItalic"/>
                <w:sz w:val="16"/>
                <w:szCs w:val="16"/>
              </w:rPr>
              <w:t xml:space="preserve">A.  Endorsement </w:t>
            </w:r>
          </w:p>
          <w:p w14:paraId="1A92A940"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HP+Arial,BoldItalic"/>
                <w:sz w:val="16"/>
                <w:szCs w:val="16"/>
              </w:rPr>
              <w:t xml:space="preserve">Review </w:t>
            </w:r>
            <w:r w:rsidRPr="00E7561B">
              <w:rPr>
                <w:rFonts w:ascii="Cambria" w:hAnsi="Cambria" w:cs="HBDGFN+Arial"/>
                <w:sz w:val="16"/>
                <w:szCs w:val="16"/>
              </w:rPr>
              <w:t xml:space="preserve">Endorsements required from immediate superior, Chapter, Area or Region. Consider how </w:t>
            </w:r>
            <w:r>
              <w:rPr>
                <w:rFonts w:ascii="Cambria" w:hAnsi="Cambria" w:cs="HBDGFN+Arial"/>
                <w:sz w:val="16"/>
                <w:szCs w:val="16"/>
              </w:rPr>
              <w:t>OSH</w:t>
            </w:r>
            <w:r w:rsidRPr="00E7561B">
              <w:rPr>
                <w:rFonts w:ascii="Cambria" w:hAnsi="Cambria" w:cs="HBDGFN+Arial"/>
                <w:sz w:val="16"/>
                <w:szCs w:val="16"/>
              </w:rPr>
              <w:t xml:space="preserve"> related and detailed as well as level of enthusiasm, etc. </w:t>
            </w:r>
          </w:p>
        </w:tc>
        <w:tc>
          <w:tcPr>
            <w:tcW w:w="990" w:type="dxa"/>
            <w:tcBorders>
              <w:top w:val="single" w:sz="7" w:space="0" w:color="000000"/>
              <w:left w:val="single" w:sz="7" w:space="0" w:color="000000"/>
              <w:bottom w:val="double" w:sz="7" w:space="0" w:color="000000"/>
              <w:right w:val="single" w:sz="7" w:space="0" w:color="000000"/>
            </w:tcBorders>
          </w:tcPr>
          <w:p w14:paraId="0773CE13" w14:textId="77777777" w:rsidR="00BC563D" w:rsidRPr="004D2459" w:rsidRDefault="00BC563D" w:rsidP="00F14777">
            <w:pPr>
              <w:pStyle w:val="Default"/>
              <w:ind w:firstLine="0"/>
              <w:jc w:val="center"/>
              <w:rPr>
                <w:rFonts w:ascii="Cambria" w:hAnsi="Cambria" w:cs="HBDGFN+Arial"/>
                <w:sz w:val="16"/>
                <w:szCs w:val="16"/>
              </w:rPr>
            </w:pPr>
            <w:r w:rsidRPr="00E7561B">
              <w:rPr>
                <w:rFonts w:ascii="Cambria" w:hAnsi="Cambria" w:cs="HBDGFN+Arial"/>
                <w:sz w:val="16"/>
                <w:szCs w:val="16"/>
              </w:rPr>
              <w:t>1-5</w:t>
            </w:r>
          </w:p>
        </w:tc>
        <w:tc>
          <w:tcPr>
            <w:tcW w:w="4695" w:type="dxa"/>
            <w:tcBorders>
              <w:top w:val="single" w:sz="7" w:space="0" w:color="000000"/>
              <w:left w:val="single" w:sz="7" w:space="0" w:color="000000"/>
              <w:bottom w:val="double" w:sz="7" w:space="0" w:color="000000"/>
              <w:right w:val="double" w:sz="7" w:space="0" w:color="000000"/>
            </w:tcBorders>
            <w:vAlign w:val="center"/>
          </w:tcPr>
          <w:p w14:paraId="00B56FDF" w14:textId="77777777" w:rsidR="00BC563D" w:rsidRPr="004D2459" w:rsidRDefault="00BC563D" w:rsidP="00F14777">
            <w:pPr>
              <w:pStyle w:val="Default"/>
              <w:ind w:firstLine="0"/>
              <w:rPr>
                <w:rFonts w:ascii="Cambria" w:hAnsi="Cambria" w:cs="HBDGFN+Arial"/>
                <w:sz w:val="16"/>
                <w:szCs w:val="16"/>
              </w:rPr>
            </w:pPr>
            <w:r w:rsidRPr="00E7561B">
              <w:rPr>
                <w:rFonts w:ascii="Cambria" w:hAnsi="Cambria" w:cs="HBDGFN+Arial"/>
                <w:sz w:val="16"/>
                <w:szCs w:val="16"/>
              </w:rPr>
              <w:t xml:space="preserve">Give credit for the quality and scope of endorsements from employer, Society members, and </w:t>
            </w:r>
            <w:r>
              <w:rPr>
                <w:rFonts w:ascii="Cambria" w:hAnsi="Cambria" w:cs="HBDGFN+Arial"/>
                <w:sz w:val="16"/>
                <w:szCs w:val="16"/>
              </w:rPr>
              <w:t>OSH</w:t>
            </w:r>
            <w:r w:rsidRPr="00E7561B">
              <w:rPr>
                <w:rFonts w:ascii="Cambria" w:hAnsi="Cambria" w:cs="HBDGFN+Arial"/>
                <w:sz w:val="16"/>
                <w:szCs w:val="16"/>
              </w:rPr>
              <w:t xml:space="preserve"> professionals. The more specific and </w:t>
            </w:r>
            <w:r>
              <w:rPr>
                <w:rFonts w:ascii="Cambria" w:hAnsi="Cambria" w:cs="HBDGFN+Arial"/>
                <w:sz w:val="16"/>
                <w:szCs w:val="16"/>
              </w:rPr>
              <w:t>OSH</w:t>
            </w:r>
            <w:r w:rsidRPr="00E7561B">
              <w:rPr>
                <w:rFonts w:ascii="Cambria" w:hAnsi="Cambria" w:cs="HBDGFN+Arial"/>
                <w:sz w:val="16"/>
                <w:szCs w:val="16"/>
              </w:rPr>
              <w:t xml:space="preserve">- related, the higher the score.  (Two or three glowing specific letters are better than ten general, perfunctory ones.) </w:t>
            </w:r>
          </w:p>
        </w:tc>
      </w:tr>
    </w:tbl>
    <w:p w14:paraId="212EC9F8" w14:textId="77777777" w:rsidR="003C03A1" w:rsidRPr="00EB299B" w:rsidRDefault="003C03A1" w:rsidP="00922A9B">
      <w:pPr>
        <w:tabs>
          <w:tab w:val="left" w:pos="1745"/>
        </w:tabs>
        <w:rPr>
          <w:color w:val="F9C623"/>
        </w:rPr>
      </w:pPr>
    </w:p>
    <w:sectPr w:rsidR="003C03A1" w:rsidRPr="00EB299B" w:rsidSect="006C2612">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0E9E" w14:textId="77777777" w:rsidR="00573481" w:rsidRDefault="00573481" w:rsidP="00FE20FE">
      <w:r>
        <w:separator/>
      </w:r>
    </w:p>
  </w:endnote>
  <w:endnote w:type="continuationSeparator" w:id="0">
    <w:p w14:paraId="757C71D7" w14:textId="77777777" w:rsidR="00573481" w:rsidRDefault="00573481"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Angsana New"/>
    <w:charset w:val="00"/>
    <w:family w:val="auto"/>
    <w:pitch w:val="variable"/>
    <w:sig w:usb0="E0002AE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BDGCK+Arial,Bold">
    <w:altName w:val="Arial"/>
    <w:panose1 w:val="00000000000000000000"/>
    <w:charset w:val="00"/>
    <w:family w:val="swiss"/>
    <w:notTrueType/>
    <w:pitch w:val="default"/>
    <w:sig w:usb0="00000003" w:usb1="00000000" w:usb2="00000000" w:usb3="00000000" w:csb0="00000001" w:csb1="00000000"/>
  </w:font>
  <w:font w:name="HBDGHP+Arial,BoldItalic">
    <w:altName w:val="Arial"/>
    <w:panose1 w:val="00000000000000000000"/>
    <w:charset w:val="00"/>
    <w:family w:val="swiss"/>
    <w:notTrueType/>
    <w:pitch w:val="default"/>
    <w:sig w:usb0="00000003" w:usb1="00000000" w:usb2="00000000" w:usb3="00000000" w:csb0="00000001" w:csb1="00000000"/>
  </w:font>
  <w:font w:name="HBDGFN+Arial">
    <w:altName w:val="Arial"/>
    <w:panose1 w:val="00000000000000000000"/>
    <w:charset w:val="00"/>
    <w:family w:val="swiss"/>
    <w:notTrueType/>
    <w:pitch w:val="default"/>
    <w:sig w:usb0="00000003" w:usb1="00000000" w:usb2="00000000" w:usb3="00000000" w:csb0="00000001" w:csb1="00000000"/>
  </w:font>
  <w:font w:name="Ingra Cd SemiBold">
    <w:altName w:val="Calibri"/>
    <w:charset w:val="00"/>
    <w:family w:val="auto"/>
    <w:pitch w:val="variable"/>
    <w:sig w:usb0="A00000FF" w:usb1="4000E47B" w:usb2="00000000" w:usb3="00000000" w:csb0="00000193" w:csb1="00000000"/>
  </w:font>
  <w:font w:name="Myriad Pro Bold Condensed">
    <w:altName w:val="Calibr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43714"/>
      <w:docPartObj>
        <w:docPartGallery w:val="Page Numbers (Bottom of Page)"/>
        <w:docPartUnique/>
      </w:docPartObj>
    </w:sdtPr>
    <w:sdtEndPr>
      <w:rPr>
        <w:noProof/>
      </w:rPr>
    </w:sdtEndPr>
    <w:sdtContent>
      <w:p w14:paraId="458B4965" w14:textId="01C43248" w:rsidR="00BA6E50" w:rsidRDefault="00BA6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0DA4C" w14:textId="0AAF19B6"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4323DBD6" w:rsidR="008359D8" w:rsidRPr="00592D2A" w:rsidRDefault="003C03A1" w:rsidP="006C2612">
    <w:pPr>
      <w:pStyle w:val="Footer"/>
      <w:jc w:val="right"/>
      <w:rPr>
        <w:rFonts w:ascii="Myriad Pro Bold Condensed" w:hAnsi="Myriad Pro Bold Condensed"/>
        <w:b/>
        <w:bCs/>
        <w:sz w:val="28"/>
        <w:szCs w:val="28"/>
      </w:rPr>
    </w:pPr>
    <w:r w:rsidRPr="00592D2A">
      <w:rPr>
        <w:rFonts w:ascii="Myriad Pro Bold Condensed" w:hAnsi="Myriad Pro Bold Condensed"/>
        <w:b/>
        <w:bCs/>
        <w:color w:val="006536"/>
        <w:sz w:val="28"/>
        <w:szCs w:val="28"/>
      </w:rPr>
      <w:t>Working together for a safer, stronger future.</w:t>
    </w:r>
    <w:r w:rsidRPr="00592D2A">
      <w:rPr>
        <w:rFonts w:ascii="Myriad Pro Bold Condensed" w:hAnsi="Myriad Pro Bold Condensed"/>
        <w:b/>
        <w:bCs/>
        <w:color w:val="005932"/>
        <w:sz w:val="28"/>
        <w:szCs w:val="28"/>
      </w:rPr>
      <w:t xml:space="preserve"> </w:t>
    </w:r>
    <w:r w:rsidRPr="00592D2A">
      <w:rPr>
        <w:rFonts w:ascii="Myriad Pro Bold Condensed" w:hAnsi="Myriad Pro Bold Condensed"/>
        <w:b/>
        <w:bCs/>
        <w:color w:val="FFCB05"/>
        <w:sz w:val="28"/>
        <w:szCs w:val="28"/>
      </w:rPr>
      <w:t>|</w:t>
    </w:r>
    <w:r w:rsidRPr="00592D2A">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3520" w14:textId="77777777" w:rsidR="00573481" w:rsidRDefault="00573481" w:rsidP="00FE20FE">
      <w:r>
        <w:separator/>
      </w:r>
    </w:p>
  </w:footnote>
  <w:footnote w:type="continuationSeparator" w:id="0">
    <w:p w14:paraId="6F36F590" w14:textId="77777777" w:rsidR="00573481" w:rsidRDefault="00573481" w:rsidP="00FE20FE">
      <w:r>
        <w:continuationSeparator/>
      </w:r>
    </w:p>
  </w:footnote>
  <w:footnote w:id="1">
    <w:p w14:paraId="3582FEA0" w14:textId="77777777" w:rsidR="008A1611" w:rsidRPr="00FA6F40" w:rsidRDefault="008A1611" w:rsidP="008A1611">
      <w:pPr>
        <w:pStyle w:val="FootnoteText"/>
        <w:ind w:firstLine="0"/>
        <w:rPr>
          <w:rFonts w:ascii="Minion Pro" w:hAnsi="Minion Pro"/>
        </w:rPr>
      </w:pPr>
      <w:r w:rsidRPr="00FA6F40">
        <w:rPr>
          <w:rStyle w:val="FootnoteReference"/>
          <w:rFonts w:ascii="Minion Pro" w:hAnsi="Minion Pro"/>
        </w:rPr>
        <w:footnoteRef/>
      </w:r>
      <w:r w:rsidRPr="00FA6F40">
        <w:rPr>
          <w:rFonts w:ascii="Minion Pro" w:hAnsi="Minion Pro"/>
        </w:rPr>
        <w:t xml:space="preserve"> In the case of global nominees, the TPRC will have the discretion of crediting nominees with scores they might have received if they had the opportunities available to American nominees. Reasonable accommodations will be made to “level the playing field” for global nominees as it relates to participation in Society activities at all levels, as well as education- and work-related cultural differences. </w:t>
      </w:r>
    </w:p>
  </w:footnote>
  <w:footnote w:id="2">
    <w:p w14:paraId="7F1DB21A" w14:textId="77777777" w:rsidR="00FA6F40" w:rsidRPr="00183E79" w:rsidRDefault="00FA6F40" w:rsidP="00FA6F40">
      <w:pPr>
        <w:pStyle w:val="FootnoteText"/>
        <w:ind w:firstLine="0"/>
        <w:rPr>
          <w:rFonts w:ascii="Minion Pro" w:hAnsi="Minion Pro"/>
        </w:rPr>
      </w:pPr>
      <w:r w:rsidRPr="00183E79">
        <w:rPr>
          <w:rStyle w:val="FootnoteReference"/>
          <w:rFonts w:ascii="Minion Pro" w:hAnsi="Minion Pro"/>
        </w:rPr>
        <w:footnoteRef/>
      </w:r>
      <w:r w:rsidRPr="00183E79">
        <w:rPr>
          <w:rFonts w:ascii="Minion Pro" w:hAnsi="Minion Pro"/>
        </w:rPr>
        <w:t xml:space="preserve"> Excluding the Executive Committee and Council on Professional Affairs Vice Presidents.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0DBFDD95"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CD0"/>
    <w:multiLevelType w:val="hybridMultilevel"/>
    <w:tmpl w:val="374CD654"/>
    <w:lvl w:ilvl="0" w:tplc="7E54C63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6AF9"/>
    <w:multiLevelType w:val="hybridMultilevel"/>
    <w:tmpl w:val="503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A89"/>
    <w:multiLevelType w:val="hybridMultilevel"/>
    <w:tmpl w:val="ACC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4D88"/>
    <w:multiLevelType w:val="hybridMultilevel"/>
    <w:tmpl w:val="6B68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38B96150"/>
    <w:multiLevelType w:val="hybridMultilevel"/>
    <w:tmpl w:val="F2B4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60797"/>
    <w:multiLevelType w:val="hybridMultilevel"/>
    <w:tmpl w:val="2646CEC4"/>
    <w:lvl w:ilvl="0" w:tplc="50903A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27E7"/>
    <w:multiLevelType w:val="hybridMultilevel"/>
    <w:tmpl w:val="0E00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D53D3"/>
    <w:multiLevelType w:val="hybridMultilevel"/>
    <w:tmpl w:val="27E8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40665"/>
    <w:multiLevelType w:val="hybridMultilevel"/>
    <w:tmpl w:val="180A8732"/>
    <w:lvl w:ilvl="0" w:tplc="50903A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7253F"/>
    <w:multiLevelType w:val="hybridMultilevel"/>
    <w:tmpl w:val="37C0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7649C"/>
    <w:multiLevelType w:val="hybridMultilevel"/>
    <w:tmpl w:val="83E0B368"/>
    <w:lvl w:ilvl="0" w:tplc="50903A4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C28"/>
    <w:multiLevelType w:val="hybridMultilevel"/>
    <w:tmpl w:val="991A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35590"/>
    <w:multiLevelType w:val="hybridMultilevel"/>
    <w:tmpl w:val="6586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9"/>
  </w:num>
  <w:num w:numId="6">
    <w:abstractNumId w:val="3"/>
  </w:num>
  <w:num w:numId="7">
    <w:abstractNumId w:val="1"/>
  </w:num>
  <w:num w:numId="8">
    <w:abstractNumId w:val="4"/>
  </w:num>
  <w:num w:numId="9">
    <w:abstractNumId w:val="7"/>
  </w:num>
  <w:num w:numId="10">
    <w:abstractNumId w:val="2"/>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E6037"/>
    <w:rsid w:val="00105767"/>
    <w:rsid w:val="00183E79"/>
    <w:rsid w:val="001C0526"/>
    <w:rsid w:val="00275367"/>
    <w:rsid w:val="002A336C"/>
    <w:rsid w:val="002D695A"/>
    <w:rsid w:val="00332149"/>
    <w:rsid w:val="003521BD"/>
    <w:rsid w:val="00367372"/>
    <w:rsid w:val="00370BAD"/>
    <w:rsid w:val="003C03A1"/>
    <w:rsid w:val="00451189"/>
    <w:rsid w:val="004748AF"/>
    <w:rsid w:val="004E3979"/>
    <w:rsid w:val="004F7D3C"/>
    <w:rsid w:val="00563A97"/>
    <w:rsid w:val="00573481"/>
    <w:rsid w:val="00592D2A"/>
    <w:rsid w:val="00612766"/>
    <w:rsid w:val="00617C96"/>
    <w:rsid w:val="006433AB"/>
    <w:rsid w:val="00646B40"/>
    <w:rsid w:val="0065576A"/>
    <w:rsid w:val="006C03EB"/>
    <w:rsid w:val="006C2612"/>
    <w:rsid w:val="00710DE1"/>
    <w:rsid w:val="0075054F"/>
    <w:rsid w:val="00755630"/>
    <w:rsid w:val="00776D86"/>
    <w:rsid w:val="00780DBC"/>
    <w:rsid w:val="00793A9D"/>
    <w:rsid w:val="007D2AD1"/>
    <w:rsid w:val="008359D8"/>
    <w:rsid w:val="00851C9D"/>
    <w:rsid w:val="00892C66"/>
    <w:rsid w:val="008A1611"/>
    <w:rsid w:val="00922A9B"/>
    <w:rsid w:val="00986AEA"/>
    <w:rsid w:val="009C4AB6"/>
    <w:rsid w:val="00A62179"/>
    <w:rsid w:val="00A64617"/>
    <w:rsid w:val="00B008A4"/>
    <w:rsid w:val="00B72217"/>
    <w:rsid w:val="00B77C9C"/>
    <w:rsid w:val="00BA6E50"/>
    <w:rsid w:val="00BB5463"/>
    <w:rsid w:val="00BC563D"/>
    <w:rsid w:val="00C34E30"/>
    <w:rsid w:val="00D050E5"/>
    <w:rsid w:val="00D94E62"/>
    <w:rsid w:val="00D96EF9"/>
    <w:rsid w:val="00DA2CB2"/>
    <w:rsid w:val="00DC6061"/>
    <w:rsid w:val="00DE4258"/>
    <w:rsid w:val="00DF6BFB"/>
    <w:rsid w:val="00E70880"/>
    <w:rsid w:val="00EB299B"/>
    <w:rsid w:val="00EB7DDA"/>
    <w:rsid w:val="00EE08A4"/>
    <w:rsid w:val="00F76706"/>
    <w:rsid w:val="00F86797"/>
    <w:rsid w:val="00FA6E6E"/>
    <w:rsid w:val="00FA6F40"/>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Body Copy"/>
    <w:qFormat/>
    <w:rsid w:val="000E6037"/>
    <w:rPr>
      <w:rFonts w:ascii="Minion Pro" w:hAnsi="Minion Pro" w:cs="Times New Roman (Body CS)"/>
      <w:color w:val="000000" w:themeColor="text1"/>
    </w:rPr>
  </w:style>
  <w:style w:type="paragraph" w:styleId="Heading1">
    <w:name w:val="heading 1"/>
    <w:next w:val="Normal"/>
    <w:link w:val="Heading1Char"/>
    <w:uiPriority w:val="9"/>
    <w:qFormat/>
    <w:rsid w:val="000E6037"/>
    <w:pPr>
      <w:keepNext/>
      <w:keepLines/>
      <w:spacing w:before="240"/>
      <w:outlineLvl w:val="0"/>
    </w:pPr>
    <w:rPr>
      <w:rFonts w:ascii="Myriad Pro" w:eastAsiaTheme="majorEastAsia" w:hAnsi="Myriad Pro" w:cstheme="majorBidi"/>
      <w:b/>
      <w:color w:val="008E6B" w:themeColor="text2"/>
      <w:sz w:val="32"/>
      <w:szCs w:val="32"/>
    </w:rPr>
  </w:style>
  <w:style w:type="paragraph" w:styleId="Heading2">
    <w:name w:val="heading 2"/>
    <w:basedOn w:val="Normal"/>
    <w:next w:val="Normal"/>
    <w:link w:val="Heading2Char"/>
    <w:uiPriority w:val="9"/>
    <w:unhideWhenUsed/>
    <w:qFormat/>
    <w:rsid w:val="000E6037"/>
    <w:pPr>
      <w:keepNext/>
      <w:keepLines/>
      <w:spacing w:before="240"/>
      <w:outlineLvl w:val="1"/>
    </w:pPr>
    <w:rPr>
      <w:rFonts w:eastAsiaTheme="majorEastAsia" w:cstheme="majorBidi"/>
      <w:color w:val="006536"/>
      <w:sz w:val="28"/>
      <w:szCs w:val="26"/>
    </w:rPr>
  </w:style>
  <w:style w:type="paragraph" w:styleId="Heading3">
    <w:name w:val="heading 3"/>
    <w:next w:val="Normal"/>
    <w:link w:val="Heading3Char"/>
    <w:uiPriority w:val="9"/>
    <w:unhideWhenUsed/>
    <w:qFormat/>
    <w:rsid w:val="000E6037"/>
    <w:pPr>
      <w:keepNext/>
      <w:keepLines/>
      <w:spacing w:before="240"/>
      <w:outlineLvl w:val="2"/>
    </w:pPr>
    <w:rPr>
      <w:rFonts w:ascii="Myriad Pro" w:eastAsiaTheme="majorEastAsia" w:hAnsi="Myriad Pro" w:cstheme="majorBidi"/>
      <w:i/>
      <w:color w:val="008E6B" w:themeColor="text2"/>
    </w:rPr>
  </w:style>
  <w:style w:type="paragraph" w:styleId="Heading4">
    <w:name w:val="heading 4"/>
    <w:basedOn w:val="Normal"/>
    <w:next w:val="Normal"/>
    <w:link w:val="Heading4Char"/>
    <w:uiPriority w:val="9"/>
    <w:semiHidden/>
    <w:unhideWhenUsed/>
    <w:rsid w:val="00B008A4"/>
    <w:pPr>
      <w:keepNext/>
      <w:keepLines/>
      <w:spacing w:before="40"/>
      <w:outlineLvl w:val="3"/>
    </w:pPr>
    <w:rPr>
      <w:rFonts w:asciiTheme="majorHAnsi" w:eastAsiaTheme="majorEastAsia" w:hAnsiTheme="majorHAnsi" w:cstheme="majorBidi"/>
      <w:i/>
      <w:iCs/>
      <w:color w:val="006B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008A4"/>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B008A4"/>
    <w:rPr>
      <w:rFonts w:ascii="Myriad Pro" w:hAnsi="Myriad Pro" w:cs="Times New Roman (Body CS)"/>
      <w:color w:val="000000" w:themeColor="text1"/>
      <w:sz w:val="20"/>
    </w:rPr>
  </w:style>
  <w:style w:type="paragraph" w:styleId="Footer">
    <w:name w:val="footer"/>
    <w:basedOn w:val="Normal"/>
    <w:link w:val="FooterChar"/>
    <w:uiPriority w:val="99"/>
    <w:unhideWhenUsed/>
    <w:qFormat/>
    <w:rsid w:val="00B008A4"/>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B008A4"/>
    <w:rPr>
      <w:rFonts w:ascii="Myriad Pro" w:hAnsi="Myriad Pro" w:cs="Times New Roman (Body CS)"/>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E6037"/>
    <w:rPr>
      <w:rFonts w:ascii="Myriad Pro" w:eastAsiaTheme="majorEastAsia" w:hAnsi="Myriad Pro" w:cstheme="majorBidi"/>
      <w:b/>
      <w:color w:val="008E6B" w:themeColor="text2"/>
      <w:sz w:val="32"/>
      <w:szCs w:val="32"/>
    </w:rPr>
  </w:style>
  <w:style w:type="character" w:customStyle="1" w:styleId="Heading2Char">
    <w:name w:val="Heading 2 Char"/>
    <w:basedOn w:val="DefaultParagraphFont"/>
    <w:link w:val="Heading2"/>
    <w:uiPriority w:val="9"/>
    <w:rsid w:val="000E6037"/>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0E6037"/>
    <w:rPr>
      <w:rFonts w:ascii="Myriad Pro" w:eastAsiaTheme="majorEastAsia" w:hAnsi="Myriad Pro" w:cstheme="majorBidi"/>
      <w:i/>
      <w:color w:val="008E6B" w:themeColor="text2"/>
    </w:rPr>
  </w:style>
  <w:style w:type="character" w:styleId="Hyperlink">
    <w:name w:val="Hyperlink"/>
    <w:unhideWhenUsed/>
    <w:qFormat/>
    <w:rsid w:val="000E6037"/>
    <w:rPr>
      <w:rFonts w:ascii="Minion Pro" w:hAnsi="Minion Pro"/>
      <w:b w:val="0"/>
      <w:i w:val="0"/>
      <w:color w:val="0070C0"/>
      <w:sz w:val="24"/>
      <w:u w:val="single"/>
    </w:rPr>
  </w:style>
  <w:style w:type="paragraph" w:styleId="Title">
    <w:name w:val="Title"/>
    <w:next w:val="Normal"/>
    <w:link w:val="TitleChar"/>
    <w:uiPriority w:val="10"/>
    <w:qFormat/>
    <w:rsid w:val="000E6037"/>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0E6037"/>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B008A4"/>
    <w:rPr>
      <w:rFonts w:asciiTheme="majorHAnsi" w:eastAsiaTheme="majorEastAsia" w:hAnsiTheme="majorHAnsi" w:cstheme="majorBidi"/>
      <w:i/>
      <w:iCs/>
      <w:color w:val="006B4F" w:themeColor="accent1" w:themeShade="BF"/>
    </w:rPr>
  </w:style>
  <w:style w:type="paragraph" w:styleId="Subtitle">
    <w:name w:val="Subtitle"/>
    <w:basedOn w:val="Normal"/>
    <w:next w:val="Normal"/>
    <w:link w:val="SubtitleChar"/>
    <w:uiPriority w:val="11"/>
    <w:rsid w:val="00B0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08A4"/>
    <w:rPr>
      <w:rFonts w:eastAsiaTheme="minorEastAsia"/>
      <w:color w:val="5A5A5A" w:themeColor="text1" w:themeTint="A5"/>
      <w:spacing w:val="15"/>
      <w:sz w:val="22"/>
      <w:szCs w:val="22"/>
    </w:rPr>
  </w:style>
  <w:style w:type="character" w:styleId="SubtleEmphasis">
    <w:name w:val="Subtle Emphasis"/>
    <w:basedOn w:val="DefaultParagraphFont"/>
    <w:uiPriority w:val="19"/>
    <w:rsid w:val="00B008A4"/>
    <w:rPr>
      <w:i/>
      <w:iCs/>
      <w:color w:val="404040" w:themeColor="text1" w:themeTint="BF"/>
    </w:rPr>
  </w:style>
  <w:style w:type="character" w:styleId="Emphasis">
    <w:name w:val="Emphasis"/>
    <w:basedOn w:val="DefaultParagraphFont"/>
    <w:uiPriority w:val="20"/>
    <w:rsid w:val="00B008A4"/>
    <w:rPr>
      <w:i/>
      <w:iCs/>
    </w:rPr>
  </w:style>
  <w:style w:type="character" w:styleId="IntenseEmphasis">
    <w:name w:val="Intense Emphasis"/>
    <w:basedOn w:val="DefaultParagraphFont"/>
    <w:uiPriority w:val="21"/>
    <w:rsid w:val="00B008A4"/>
    <w:rPr>
      <w:i/>
      <w:iCs/>
      <w:color w:val="008F6B" w:themeColor="accent1"/>
    </w:rPr>
  </w:style>
  <w:style w:type="character" w:styleId="Strong">
    <w:name w:val="Strong"/>
    <w:basedOn w:val="DefaultParagraphFont"/>
    <w:uiPriority w:val="22"/>
    <w:rsid w:val="00B008A4"/>
    <w:rPr>
      <w:b/>
      <w:bCs/>
    </w:rPr>
  </w:style>
  <w:style w:type="paragraph" w:styleId="Quote">
    <w:name w:val="Quote"/>
    <w:basedOn w:val="Normal"/>
    <w:next w:val="Normal"/>
    <w:link w:val="QuoteChar"/>
    <w:uiPriority w:val="29"/>
    <w:rsid w:val="00B00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8A4"/>
    <w:rPr>
      <w:rFonts w:ascii="Minion Pro" w:hAnsi="Minion Pro" w:cs="Times New Roman (Body CS)"/>
      <w:i/>
      <w:iCs/>
      <w:color w:val="404040" w:themeColor="text1" w:themeTint="BF"/>
    </w:rPr>
  </w:style>
  <w:style w:type="paragraph" w:styleId="IntenseQuote">
    <w:name w:val="Intense Quote"/>
    <w:basedOn w:val="Normal"/>
    <w:next w:val="Normal"/>
    <w:link w:val="IntenseQuoteChar"/>
    <w:uiPriority w:val="30"/>
    <w:rsid w:val="00B008A4"/>
    <w:pPr>
      <w:pBdr>
        <w:top w:val="single" w:sz="4" w:space="10" w:color="008F6B" w:themeColor="accent1"/>
        <w:bottom w:val="single" w:sz="4" w:space="10" w:color="008F6B" w:themeColor="accent1"/>
      </w:pBdr>
      <w:spacing w:before="360" w:after="360"/>
      <w:ind w:left="864" w:right="864"/>
      <w:jc w:val="center"/>
    </w:pPr>
    <w:rPr>
      <w:i/>
      <w:iCs/>
      <w:color w:val="008F6B" w:themeColor="accent1"/>
    </w:rPr>
  </w:style>
  <w:style w:type="character" w:customStyle="1" w:styleId="IntenseQuoteChar">
    <w:name w:val="Intense Quote Char"/>
    <w:basedOn w:val="DefaultParagraphFont"/>
    <w:link w:val="IntenseQuote"/>
    <w:uiPriority w:val="30"/>
    <w:rsid w:val="00B008A4"/>
    <w:rPr>
      <w:rFonts w:ascii="Minion Pro" w:hAnsi="Minion Pro" w:cs="Times New Roman (Body CS)"/>
      <w:i/>
      <w:iCs/>
      <w:color w:val="008F6B" w:themeColor="accent1"/>
    </w:rPr>
  </w:style>
  <w:style w:type="character" w:styleId="SubtleReference">
    <w:name w:val="Subtle Reference"/>
    <w:basedOn w:val="DefaultParagraphFont"/>
    <w:uiPriority w:val="31"/>
    <w:rsid w:val="00B008A4"/>
    <w:rPr>
      <w:smallCaps/>
      <w:color w:val="5A5A5A" w:themeColor="text1" w:themeTint="A5"/>
    </w:rPr>
  </w:style>
  <w:style w:type="character" w:styleId="IntenseReference">
    <w:name w:val="Intense Reference"/>
    <w:basedOn w:val="DefaultParagraphFont"/>
    <w:uiPriority w:val="32"/>
    <w:rsid w:val="00B008A4"/>
    <w:rPr>
      <w:b/>
      <w:bCs/>
      <w:smallCaps/>
      <w:color w:val="008F6B" w:themeColor="accent1"/>
      <w:spacing w:val="5"/>
    </w:rPr>
  </w:style>
  <w:style w:type="character" w:styleId="BookTitle">
    <w:name w:val="Book Title"/>
    <w:basedOn w:val="DefaultParagraphFont"/>
    <w:uiPriority w:val="33"/>
    <w:rsid w:val="00B008A4"/>
    <w:rPr>
      <w:b/>
      <w:bCs/>
      <w:i/>
      <w:iCs/>
      <w:spacing w:val="5"/>
    </w:rPr>
  </w:style>
  <w:style w:type="character" w:customStyle="1" w:styleId="UnresolvedMention1">
    <w:name w:val="Unresolved Mention1"/>
    <w:basedOn w:val="DefaultParagraphFont"/>
    <w:uiPriority w:val="99"/>
    <w:rsid w:val="00B008A4"/>
    <w:rPr>
      <w:color w:val="808080"/>
      <w:shd w:val="clear" w:color="auto" w:fill="E6E6E6"/>
    </w:rPr>
  </w:style>
  <w:style w:type="paragraph" w:styleId="ListParagraph">
    <w:name w:val="List Paragraph"/>
    <w:basedOn w:val="Normal"/>
    <w:uiPriority w:val="34"/>
    <w:qFormat/>
    <w:rsid w:val="00B008A4"/>
    <w:pPr>
      <w:ind w:left="720"/>
      <w:contextualSpacing/>
    </w:pPr>
  </w:style>
  <w:style w:type="paragraph" w:customStyle="1" w:styleId="Default">
    <w:name w:val="Default"/>
    <w:rsid w:val="00FA6F40"/>
    <w:pPr>
      <w:widowControl w:val="0"/>
      <w:autoSpaceDE w:val="0"/>
      <w:autoSpaceDN w:val="0"/>
      <w:adjustRightInd w:val="0"/>
      <w:spacing w:after="240"/>
      <w:ind w:firstLine="360"/>
      <w:jc w:val="both"/>
    </w:pPr>
    <w:rPr>
      <w:rFonts w:ascii="Arial" w:eastAsia="Times New Roman" w:hAnsi="Arial" w:cs="Arial"/>
      <w:color w:val="000000"/>
    </w:rPr>
  </w:style>
  <w:style w:type="paragraph" w:customStyle="1" w:styleId="CM22">
    <w:name w:val="CM22"/>
    <w:basedOn w:val="Default"/>
    <w:next w:val="Default"/>
    <w:uiPriority w:val="99"/>
    <w:rsid w:val="00FA6F40"/>
    <w:rPr>
      <w:color w:val="auto"/>
    </w:rPr>
  </w:style>
  <w:style w:type="paragraph" w:styleId="NoSpacing">
    <w:name w:val="No Spacing"/>
    <w:basedOn w:val="Normal"/>
    <w:link w:val="NoSpacingChar"/>
    <w:uiPriority w:val="1"/>
    <w:qFormat/>
    <w:rsid w:val="00FA6F40"/>
    <w:rPr>
      <w:rFonts w:ascii="Calibri" w:eastAsia="Times New Roman" w:hAnsi="Calibri" w:cs="Times New Roman"/>
      <w:color w:val="auto"/>
      <w:sz w:val="22"/>
      <w:szCs w:val="22"/>
      <w:lang w:bidi="en-US"/>
    </w:rPr>
  </w:style>
  <w:style w:type="character" w:customStyle="1" w:styleId="NoSpacingChar">
    <w:name w:val="No Spacing Char"/>
    <w:basedOn w:val="DefaultParagraphFont"/>
    <w:link w:val="NoSpacing"/>
    <w:uiPriority w:val="1"/>
    <w:rsid w:val="00FA6F40"/>
    <w:rPr>
      <w:rFonts w:ascii="Calibri" w:eastAsia="Times New Roman" w:hAnsi="Calibri" w:cs="Times New Roman"/>
      <w:sz w:val="22"/>
      <w:szCs w:val="22"/>
      <w:lang w:bidi="en-US"/>
    </w:rPr>
  </w:style>
  <w:style w:type="paragraph" w:styleId="FootnoteText">
    <w:name w:val="footnote text"/>
    <w:basedOn w:val="Normal"/>
    <w:link w:val="FootnoteTextChar"/>
    <w:uiPriority w:val="99"/>
    <w:semiHidden/>
    <w:unhideWhenUsed/>
    <w:rsid w:val="00FA6F40"/>
    <w:pPr>
      <w:ind w:firstLine="360"/>
    </w:pPr>
    <w:rPr>
      <w:rFonts w:ascii="Calibri" w:eastAsia="Times New Roman" w:hAnsi="Calibri" w:cs="Times New Roman"/>
      <w:color w:val="auto"/>
      <w:sz w:val="20"/>
      <w:szCs w:val="20"/>
      <w:lang w:bidi="en-US"/>
    </w:rPr>
  </w:style>
  <w:style w:type="character" w:customStyle="1" w:styleId="FootnoteTextChar">
    <w:name w:val="Footnote Text Char"/>
    <w:basedOn w:val="DefaultParagraphFont"/>
    <w:link w:val="FootnoteText"/>
    <w:uiPriority w:val="99"/>
    <w:semiHidden/>
    <w:rsid w:val="00FA6F40"/>
    <w:rPr>
      <w:rFonts w:ascii="Calibri" w:eastAsia="Times New Roman" w:hAnsi="Calibri" w:cs="Times New Roman"/>
      <w:sz w:val="20"/>
      <w:szCs w:val="20"/>
      <w:lang w:bidi="en-US"/>
    </w:rPr>
  </w:style>
  <w:style w:type="character" w:styleId="FootnoteReference">
    <w:name w:val="footnote reference"/>
    <w:basedOn w:val="DefaultParagraphFont"/>
    <w:uiPriority w:val="99"/>
    <w:semiHidden/>
    <w:unhideWhenUsed/>
    <w:rsid w:val="00FA6F40"/>
    <w:rPr>
      <w:vertAlign w:val="superscript"/>
    </w:rPr>
  </w:style>
  <w:style w:type="paragraph" w:customStyle="1" w:styleId="CM21">
    <w:name w:val="CM21"/>
    <w:basedOn w:val="Default"/>
    <w:next w:val="Default"/>
    <w:uiPriority w:val="99"/>
    <w:rsid w:val="00FA6F40"/>
    <w:pPr>
      <w:spacing w:after="98"/>
    </w:pPr>
    <w:rPr>
      <w:color w:val="auto"/>
    </w:rPr>
  </w:style>
  <w:style w:type="paragraph" w:customStyle="1" w:styleId="CM4">
    <w:name w:val="CM4"/>
    <w:basedOn w:val="Default"/>
    <w:next w:val="Default"/>
    <w:uiPriority w:val="99"/>
    <w:rsid w:val="00FA6F40"/>
    <w:pPr>
      <w:spacing w:line="253" w:lineRule="atLeast"/>
    </w:pPr>
    <w:rPr>
      <w:color w:val="auto"/>
    </w:rPr>
  </w:style>
  <w:style w:type="paragraph" w:customStyle="1" w:styleId="CM24">
    <w:name w:val="CM24"/>
    <w:basedOn w:val="Default"/>
    <w:next w:val="Default"/>
    <w:uiPriority w:val="99"/>
    <w:rsid w:val="00FA6F40"/>
    <w:pPr>
      <w:spacing w:after="343"/>
    </w:pPr>
    <w:rPr>
      <w:color w:val="auto"/>
    </w:rPr>
  </w:style>
  <w:style w:type="paragraph" w:customStyle="1" w:styleId="CM12">
    <w:name w:val="CM12"/>
    <w:basedOn w:val="Default"/>
    <w:next w:val="Default"/>
    <w:uiPriority w:val="99"/>
    <w:rsid w:val="00FA6F40"/>
    <w:rPr>
      <w:color w:val="auto"/>
    </w:rPr>
  </w:style>
  <w:style w:type="paragraph" w:customStyle="1" w:styleId="CM14">
    <w:name w:val="CM14"/>
    <w:basedOn w:val="Default"/>
    <w:next w:val="Default"/>
    <w:uiPriority w:val="99"/>
    <w:rsid w:val="00FA6F40"/>
    <w:pPr>
      <w:spacing w:line="253" w:lineRule="atLeast"/>
    </w:pPr>
    <w:rPr>
      <w:color w:val="auto"/>
    </w:rPr>
  </w:style>
  <w:style w:type="paragraph" w:customStyle="1" w:styleId="CM25">
    <w:name w:val="CM25"/>
    <w:basedOn w:val="Default"/>
    <w:next w:val="Default"/>
    <w:uiPriority w:val="99"/>
    <w:rsid w:val="00FA6F40"/>
    <w:pPr>
      <w:spacing w:after="183"/>
    </w:pPr>
    <w:rPr>
      <w:color w:val="auto"/>
    </w:rPr>
  </w:style>
  <w:style w:type="paragraph" w:customStyle="1" w:styleId="CM26">
    <w:name w:val="CM26"/>
    <w:basedOn w:val="Default"/>
    <w:next w:val="Default"/>
    <w:uiPriority w:val="99"/>
    <w:rsid w:val="00FA6F40"/>
    <w:rPr>
      <w:color w:val="auto"/>
    </w:rPr>
  </w:style>
  <w:style w:type="character" w:styleId="UnresolvedMention">
    <w:name w:val="Unresolved Mention"/>
    <w:basedOn w:val="DefaultParagraphFont"/>
    <w:uiPriority w:val="99"/>
    <w:rsid w:val="00FA6F40"/>
    <w:rPr>
      <w:color w:val="605E5C"/>
      <w:shd w:val="clear" w:color="auto" w:fill="E1DFDD"/>
    </w:rPr>
  </w:style>
  <w:style w:type="paragraph" w:customStyle="1" w:styleId="CM5">
    <w:name w:val="CM5"/>
    <w:basedOn w:val="Default"/>
    <w:next w:val="Default"/>
    <w:uiPriority w:val="99"/>
    <w:rsid w:val="00BC563D"/>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2515">
      <w:bodyDiv w:val="1"/>
      <w:marLeft w:val="0"/>
      <w:marRight w:val="0"/>
      <w:marTop w:val="0"/>
      <w:marBottom w:val="0"/>
      <w:divBdr>
        <w:top w:val="none" w:sz="0" w:space="0" w:color="auto"/>
        <w:left w:val="none" w:sz="0" w:space="0" w:color="auto"/>
        <w:bottom w:val="none" w:sz="0" w:space="0" w:color="auto"/>
        <w:right w:val="none" w:sz="0" w:space="0" w:color="auto"/>
      </w:divBdr>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a@as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38FB3-519E-458D-BD33-704D093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Laura Clements</cp:lastModifiedBy>
  <cp:revision>3</cp:revision>
  <cp:lastPrinted>2018-09-26T19:12:00Z</cp:lastPrinted>
  <dcterms:created xsi:type="dcterms:W3CDTF">2019-10-16T20:48:00Z</dcterms:created>
  <dcterms:modified xsi:type="dcterms:W3CDTF">2019-10-16T20:49:00Z</dcterms:modified>
</cp:coreProperties>
</file>