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4070" w14:textId="1E78E6BF" w:rsidR="003D1438" w:rsidRPr="00D109E5" w:rsidRDefault="00D109E5">
      <w:r>
        <w:t xml:space="preserve">TITLE: </w:t>
      </w:r>
      <w:r w:rsidR="003D1438" w:rsidRPr="00D109E5">
        <w:t>5 Online Strategies That Will Improve Your Safety Training</w:t>
      </w:r>
    </w:p>
    <w:p w14:paraId="117F7A00" w14:textId="62780121" w:rsidR="003D1438" w:rsidRDefault="003D1438">
      <w:pPr>
        <w:rPr>
          <w:b/>
          <w:bCs/>
        </w:rPr>
      </w:pPr>
    </w:p>
    <w:p w14:paraId="47610A2D" w14:textId="411821D1" w:rsidR="008613EC" w:rsidRPr="00D109E5" w:rsidRDefault="00D109E5">
      <w:r>
        <w:t xml:space="preserve">INTRO: </w:t>
      </w:r>
      <w:r w:rsidR="003D1438">
        <w:t xml:space="preserve">As a result of efforts to address COVID-19, many workers </w:t>
      </w:r>
      <w:r w:rsidR="00E104E1">
        <w:t xml:space="preserve">around the world are now isolated or </w:t>
      </w:r>
      <w:r w:rsidR="009652B1">
        <w:t>conducting business</w:t>
      </w:r>
      <w:r w:rsidR="00E104E1">
        <w:t xml:space="preserve"> remotely. While this poses unique challenges for your safety training program, it may also present opportunities </w:t>
      </w:r>
      <w:r w:rsidR="00A2424C">
        <w:t>to expand your digital offerings and skills</w:t>
      </w:r>
      <w:r w:rsidR="00E104E1">
        <w:t>.</w:t>
      </w:r>
      <w:r>
        <w:t xml:space="preserve"> </w:t>
      </w:r>
      <w:r w:rsidR="00D820D4" w:rsidRPr="00D109E5">
        <w:t xml:space="preserve">Have you tried these five types of e-learning? </w:t>
      </w:r>
    </w:p>
    <w:p w14:paraId="16B55121" w14:textId="28348E57" w:rsidR="006806FF" w:rsidRDefault="006806FF">
      <w:pPr>
        <w:rPr>
          <w:b/>
          <w:bCs/>
        </w:rPr>
      </w:pPr>
    </w:p>
    <w:p w14:paraId="461CA8A9" w14:textId="5B3C73A2" w:rsidR="009D74CD" w:rsidRPr="00D109E5" w:rsidRDefault="00D109E5">
      <w:r>
        <w:t>ON DEMAND</w:t>
      </w:r>
    </w:p>
    <w:p w14:paraId="205D5DB0" w14:textId="38DFED33" w:rsidR="009D74CD" w:rsidRDefault="009D74CD">
      <w:pPr>
        <w:rPr>
          <w:b/>
          <w:bCs/>
        </w:rPr>
      </w:pPr>
    </w:p>
    <w:p w14:paraId="019B8337" w14:textId="7A9314C7" w:rsidR="009D74CD" w:rsidRPr="009D74CD" w:rsidRDefault="006C6E61">
      <w:r>
        <w:t xml:space="preserve">Learners do not interact </w:t>
      </w:r>
      <w:r w:rsidR="00C91262">
        <w:t>in real time</w:t>
      </w:r>
      <w:r>
        <w:t xml:space="preserve"> with the instructor or other learners, but complete training materials on their own. </w:t>
      </w:r>
    </w:p>
    <w:p w14:paraId="202FFA03" w14:textId="6B97005B" w:rsidR="00EB37A4" w:rsidRDefault="00EB37A4">
      <w:pPr>
        <w:rPr>
          <w:b/>
          <w:bCs/>
        </w:rPr>
      </w:pPr>
    </w:p>
    <w:p w14:paraId="1AF596E6" w14:textId="27A52481" w:rsidR="00EB37A4" w:rsidRPr="00D109E5" w:rsidRDefault="00D109E5">
      <w:r>
        <w:t>LIVE VIRTUAL</w:t>
      </w:r>
    </w:p>
    <w:p w14:paraId="5315DB52" w14:textId="088BCCDB" w:rsidR="00CB011E" w:rsidRDefault="00CB011E">
      <w:pPr>
        <w:rPr>
          <w:b/>
          <w:bCs/>
        </w:rPr>
      </w:pPr>
    </w:p>
    <w:p w14:paraId="763EAEE5" w14:textId="0375C812" w:rsidR="00CB011E" w:rsidRPr="00CB011E" w:rsidRDefault="00D820D4">
      <w:r>
        <w:t xml:space="preserve">Live instruction </w:t>
      </w:r>
      <w:r w:rsidR="001A639F">
        <w:t>is presented to on</w:t>
      </w:r>
      <w:r w:rsidR="00587173">
        <w:t>-</w:t>
      </w:r>
      <w:r w:rsidR="001A639F">
        <w:t>site and remote workers at the same time</w:t>
      </w:r>
      <w:r w:rsidR="00DF1CC3">
        <w:t>.</w:t>
      </w:r>
      <w:r w:rsidR="00DF1773">
        <w:t xml:space="preserve"> </w:t>
      </w:r>
      <w:r>
        <w:t>All l</w:t>
      </w:r>
      <w:r w:rsidR="00DF1773">
        <w:t xml:space="preserve">earners are </w:t>
      </w:r>
      <w:r>
        <w:t xml:space="preserve">able </w:t>
      </w:r>
      <w:r w:rsidR="00DF1CC3">
        <w:t xml:space="preserve">to </w:t>
      </w:r>
      <w:r w:rsidR="00DF1773">
        <w:t xml:space="preserve">participate in discussions. </w:t>
      </w:r>
    </w:p>
    <w:p w14:paraId="6557DB6A" w14:textId="768970A8" w:rsidR="00EB37A4" w:rsidRDefault="00EB37A4">
      <w:pPr>
        <w:rPr>
          <w:b/>
          <w:bCs/>
        </w:rPr>
      </w:pPr>
    </w:p>
    <w:p w14:paraId="11B3E69A" w14:textId="107D724D" w:rsidR="00EB37A4" w:rsidRPr="00D109E5" w:rsidRDefault="00D109E5">
      <w:r>
        <w:t>FACILITATED DISCUSSION</w:t>
      </w:r>
    </w:p>
    <w:p w14:paraId="749156C7" w14:textId="06BAFA05" w:rsidR="00DF1773" w:rsidRDefault="00DF1773">
      <w:pPr>
        <w:rPr>
          <w:b/>
          <w:bCs/>
        </w:rPr>
      </w:pPr>
    </w:p>
    <w:p w14:paraId="4E1650AE" w14:textId="4F650380" w:rsidR="00DF1773" w:rsidRPr="00DF1773" w:rsidRDefault="004F3D5D">
      <w:r>
        <w:t xml:space="preserve">Trainers lead virtual conversations, often focusing on one subject at a time and </w:t>
      </w:r>
      <w:r w:rsidR="00587173">
        <w:t xml:space="preserve">using </w:t>
      </w:r>
      <w:r>
        <w:t>video software</w:t>
      </w:r>
      <w:r w:rsidR="00175913">
        <w:t xml:space="preserve"> or </w:t>
      </w:r>
      <w:r>
        <w:t>text</w:t>
      </w:r>
      <w:r w:rsidR="00D820D4">
        <w:t>-based</w:t>
      </w:r>
      <w:r>
        <w:t xml:space="preserve"> chat boxes. </w:t>
      </w:r>
    </w:p>
    <w:p w14:paraId="01F57BD1" w14:textId="419BA21F" w:rsidR="003D1438" w:rsidRDefault="003D1438">
      <w:pPr>
        <w:rPr>
          <w:b/>
          <w:bCs/>
        </w:rPr>
      </w:pPr>
    </w:p>
    <w:p w14:paraId="0AA744A7" w14:textId="2C68A1C7" w:rsidR="003D1438" w:rsidRPr="00D109E5" w:rsidRDefault="00D109E5">
      <w:r>
        <w:t>SELF-DIRECTED</w:t>
      </w:r>
    </w:p>
    <w:p w14:paraId="5E64C151" w14:textId="5A593829" w:rsidR="004F3D5D" w:rsidRDefault="004F3D5D">
      <w:pPr>
        <w:rPr>
          <w:b/>
          <w:bCs/>
        </w:rPr>
      </w:pPr>
    </w:p>
    <w:p w14:paraId="2BCC60C7" w14:textId="51A1C259" w:rsidR="004F3D5D" w:rsidRPr="004F3D5D" w:rsidRDefault="004F3D5D">
      <w:r>
        <w:t>Learners, sometimes with the guidance of a facilitator, decide what and how they will learn and be evaluated.</w:t>
      </w:r>
    </w:p>
    <w:p w14:paraId="1BA97A7A" w14:textId="4FCC59C9" w:rsidR="00970EF6" w:rsidRDefault="00970EF6">
      <w:pPr>
        <w:rPr>
          <w:b/>
          <w:bCs/>
        </w:rPr>
      </w:pPr>
    </w:p>
    <w:p w14:paraId="6D9D4816" w14:textId="2B6193EB" w:rsidR="00970EF6" w:rsidRPr="00D109E5" w:rsidRDefault="00D109E5">
      <w:r>
        <w:t>SOCIAL LEARNING</w:t>
      </w:r>
    </w:p>
    <w:p w14:paraId="1B05F3BC" w14:textId="09D1B032" w:rsidR="00D820D4" w:rsidRPr="00D820D4" w:rsidRDefault="00C06487">
      <w:r>
        <w:br/>
      </w:r>
      <w:r w:rsidR="00D820D4">
        <w:t>Participants informally learn from one another, without direct guidance from an instructor, by sharing</w:t>
      </w:r>
      <w:r w:rsidR="00743876">
        <w:t xml:space="preserve"> </w:t>
      </w:r>
      <w:r w:rsidR="00D820D4">
        <w:t xml:space="preserve">resources.  </w:t>
      </w:r>
    </w:p>
    <w:p w14:paraId="1DBA2249" w14:textId="08C212AE" w:rsidR="00970EF6" w:rsidRDefault="00970EF6">
      <w:pPr>
        <w:rPr>
          <w:b/>
          <w:bCs/>
        </w:rPr>
      </w:pPr>
    </w:p>
    <w:p w14:paraId="600D8054" w14:textId="71092683" w:rsidR="00970EF6" w:rsidRPr="00D109E5" w:rsidRDefault="00D109E5">
      <w:r>
        <w:t>LEARN MORE</w:t>
      </w:r>
    </w:p>
    <w:p w14:paraId="43575E83" w14:textId="3DC90CB2" w:rsidR="00C06487" w:rsidRPr="00C06487" w:rsidRDefault="00C06487">
      <w:r>
        <w:t xml:space="preserve">For more tips on how to continue providing top-notch training in unusual circumstances, watch our free webinar with expert </w:t>
      </w:r>
      <w:r w:rsidR="001D393D" w:rsidRPr="001D393D">
        <w:t>Dan Snyder, chair of the ANSI/ASSP Z490.1 Committee</w:t>
      </w:r>
      <w:r w:rsidR="001D393D">
        <w:t xml:space="preserve">. </w:t>
      </w:r>
      <w:r w:rsidR="001D393D" w:rsidRPr="00D109E5">
        <w:t>assp.us/training-COVID19</w:t>
      </w:r>
    </w:p>
    <w:sectPr w:rsidR="00C06487" w:rsidRPr="00C06487" w:rsidSect="00BC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B10AB"/>
    <w:rsid w:val="00175913"/>
    <w:rsid w:val="001A639F"/>
    <w:rsid w:val="001D393D"/>
    <w:rsid w:val="002D1E1D"/>
    <w:rsid w:val="00332135"/>
    <w:rsid w:val="003561A9"/>
    <w:rsid w:val="003D1438"/>
    <w:rsid w:val="004A48F6"/>
    <w:rsid w:val="004F3D5D"/>
    <w:rsid w:val="00522264"/>
    <w:rsid w:val="0055267A"/>
    <w:rsid w:val="00587173"/>
    <w:rsid w:val="005F6AB4"/>
    <w:rsid w:val="006806FF"/>
    <w:rsid w:val="006C6E61"/>
    <w:rsid w:val="006E3B87"/>
    <w:rsid w:val="00743876"/>
    <w:rsid w:val="00810285"/>
    <w:rsid w:val="0081703D"/>
    <w:rsid w:val="00827B98"/>
    <w:rsid w:val="008613EC"/>
    <w:rsid w:val="008B0496"/>
    <w:rsid w:val="009652B1"/>
    <w:rsid w:val="00970EF6"/>
    <w:rsid w:val="00972E2A"/>
    <w:rsid w:val="009C6F8E"/>
    <w:rsid w:val="009D74CD"/>
    <w:rsid w:val="00A2424C"/>
    <w:rsid w:val="00B2083A"/>
    <w:rsid w:val="00B90A9C"/>
    <w:rsid w:val="00BC0A1D"/>
    <w:rsid w:val="00C06487"/>
    <w:rsid w:val="00C91262"/>
    <w:rsid w:val="00CB011E"/>
    <w:rsid w:val="00D109E5"/>
    <w:rsid w:val="00D820D4"/>
    <w:rsid w:val="00DF1773"/>
    <w:rsid w:val="00DF1CC3"/>
    <w:rsid w:val="00E104E1"/>
    <w:rsid w:val="00E17507"/>
    <w:rsid w:val="00E447DB"/>
    <w:rsid w:val="00EB37A4"/>
    <w:rsid w:val="00FA727D"/>
    <w:rsid w:val="00FE3DD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419CA"/>
  <w15:chartTrackingRefBased/>
  <w15:docId w15:val="{4E271F21-742D-884C-9757-DBD317B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1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1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Boone</dc:creator>
  <cp:keywords/>
  <dc:description/>
  <cp:lastModifiedBy>Kathlene Boone</cp:lastModifiedBy>
  <cp:revision>3</cp:revision>
  <dcterms:created xsi:type="dcterms:W3CDTF">2020-04-23T22:04:00Z</dcterms:created>
  <dcterms:modified xsi:type="dcterms:W3CDTF">2020-04-23T22:05:00Z</dcterms:modified>
</cp:coreProperties>
</file>